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D" w:rsidRDefault="00610989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2871000</wp:posOffset>
            </wp:positionH>
            <wp:positionV relativeFrom="paragraph">
              <wp:posOffset>28440</wp:posOffset>
            </wp:positionV>
            <wp:extent cx="810719" cy="1044000"/>
            <wp:effectExtent l="0" t="0" r="8431" b="375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9" cy="104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77746D" w:rsidRDefault="00610989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77746D" w:rsidRDefault="00610989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77746D" w:rsidRDefault="00610989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77746D" w:rsidRDefault="00610989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77746D" w:rsidRDefault="00610989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77746D" w:rsidRPr="00E855E9" w:rsidRDefault="0077746D">
      <w:pPr>
        <w:pStyle w:val="Standard"/>
        <w:ind w:right="850"/>
        <w:jc w:val="center"/>
        <w:rPr>
          <w:b/>
          <w:sz w:val="8"/>
        </w:rPr>
      </w:pPr>
    </w:p>
    <w:p w:rsidR="0077746D" w:rsidRDefault="00610989">
      <w:pPr>
        <w:pStyle w:val="Standard"/>
        <w:ind w:right="-1"/>
        <w:jc w:val="center"/>
      </w:pPr>
      <w:r>
        <w:rPr>
          <w:sz w:val="16"/>
          <w:lang w:val="ba-RU"/>
        </w:rPr>
        <w:t>453391, Баш</w:t>
      </w:r>
      <w:r>
        <w:rPr>
          <w:sz w:val="16"/>
        </w:rPr>
        <w:t>к</w:t>
      </w:r>
      <w:r>
        <w:rPr>
          <w:sz w:val="16"/>
          <w:lang w:val="ba-RU"/>
        </w:rPr>
        <w:t>ортостан республикаһы, Ейәнсура районы,</w:t>
      </w:r>
    </w:p>
    <w:p w:rsidR="0077746D" w:rsidRDefault="00610989">
      <w:pPr>
        <w:pStyle w:val="Standard"/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 xml:space="preserve">Абзан ауылы, Магадеев </w:t>
      </w:r>
      <w:r>
        <w:rPr>
          <w:sz w:val="16"/>
          <w:lang w:val="ba-RU"/>
        </w:rPr>
        <w:t>урамы, 69</w:t>
      </w:r>
    </w:p>
    <w:p w:rsidR="0077746D" w:rsidRPr="00E855E9" w:rsidRDefault="00610989">
      <w:pPr>
        <w:pStyle w:val="Standard"/>
        <w:ind w:right="-1"/>
        <w:jc w:val="center"/>
        <w:rPr>
          <w:lang w:val="en-US"/>
        </w:rPr>
      </w:pPr>
      <w:r>
        <w:rPr>
          <w:sz w:val="16"/>
          <w:lang w:val="ba-RU"/>
        </w:rPr>
        <w:t>Тел.</w:t>
      </w:r>
      <w:r w:rsidRPr="00E855E9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2-61-32</w:t>
      </w:r>
    </w:p>
    <w:p w:rsidR="0077746D" w:rsidRDefault="00610989">
      <w:pPr>
        <w:pStyle w:val="Standard"/>
        <w:ind w:right="-1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e-mail: abzanovc_c@mail.ru</w:t>
      </w:r>
    </w:p>
    <w:p w:rsidR="0077746D" w:rsidRDefault="00610989">
      <w:pPr>
        <w:pStyle w:val="Standard"/>
        <w:ind w:right="-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12600</wp:posOffset>
                </wp:positionH>
                <wp:positionV relativeFrom="margin">
                  <wp:posOffset>1615320</wp:posOffset>
                </wp:positionV>
                <wp:extent cx="6401520" cy="0"/>
                <wp:effectExtent l="38100" t="38100" r="56430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5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BC74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pt,127.2pt" to="505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" strokeweight="1.59mm">
                <v:stroke joinstyle="miter" endcap="square"/>
                <w10:wrap anchorx="margin" anchory="margin"/>
              </v:line>
            </w:pict>
          </mc:Fallback>
        </mc:AlternateContent>
      </w:r>
      <w:r>
        <w:rPr>
          <w:b/>
          <w:sz w:val="24"/>
          <w:szCs w:val="24"/>
          <w:lang w:val="ba-RU"/>
        </w:rPr>
        <w:t>АДМИНИСТРАЦИЯ</w:t>
      </w:r>
    </w:p>
    <w:p w:rsidR="0077746D" w:rsidRDefault="00610989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АБЗАНОВСКИЙ СЕЛЬСОВЕТ МУНИЦИПАЛЬНОГО РАЙОНА</w:t>
      </w:r>
    </w:p>
    <w:p w:rsidR="0077746D" w:rsidRDefault="00610989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77746D" w:rsidRDefault="00610989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77746D" w:rsidRDefault="0077746D">
      <w:pPr>
        <w:pStyle w:val="Standard"/>
        <w:ind w:right="-1"/>
        <w:jc w:val="center"/>
        <w:rPr>
          <w:sz w:val="8"/>
          <w:lang w:val="ba-RU"/>
        </w:rPr>
      </w:pPr>
    </w:p>
    <w:p w:rsidR="0077746D" w:rsidRDefault="00610989">
      <w:pPr>
        <w:pStyle w:val="Standard"/>
        <w:ind w:right="-1"/>
        <w:jc w:val="center"/>
        <w:rPr>
          <w:sz w:val="16"/>
        </w:rPr>
      </w:pPr>
      <w:r>
        <w:rPr>
          <w:sz w:val="16"/>
        </w:rPr>
        <w:t>453391, Республика Башкортостан, Зианчуринский р-н,</w:t>
      </w:r>
    </w:p>
    <w:p w:rsidR="0077746D" w:rsidRDefault="00610989">
      <w:pPr>
        <w:pStyle w:val="Standard"/>
        <w:ind w:right="-1"/>
        <w:jc w:val="center"/>
        <w:rPr>
          <w:sz w:val="16"/>
        </w:rPr>
      </w:pPr>
      <w:r>
        <w:rPr>
          <w:sz w:val="16"/>
        </w:rPr>
        <w:t xml:space="preserve">с.Абзаново ул. </w:t>
      </w:r>
      <w:r>
        <w:rPr>
          <w:sz w:val="16"/>
        </w:rPr>
        <w:t>Магадеева 69</w:t>
      </w:r>
    </w:p>
    <w:p w:rsidR="0077746D" w:rsidRDefault="00610989">
      <w:pPr>
        <w:pStyle w:val="Standard"/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>Тел.: (34785) 2-61-32</w:t>
      </w:r>
    </w:p>
    <w:p w:rsidR="0077746D" w:rsidRDefault="00610989">
      <w:pPr>
        <w:pStyle w:val="Standard"/>
        <w:ind w:right="-1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e-mail: abzanovc_c@mail.ru</w:t>
      </w:r>
    </w:p>
    <w:p w:rsidR="00000000" w:rsidRPr="00E855E9" w:rsidRDefault="00610989">
      <w:pPr>
        <w:rPr>
          <w:szCs w:val="21"/>
          <w:lang w:val="en-US"/>
        </w:rPr>
        <w:sectPr w:rsidR="00000000" w:rsidRPr="00E855E9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77746D" w:rsidRDefault="0077746D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  <w:lang w:val="en-US"/>
        </w:rPr>
      </w:pPr>
    </w:p>
    <w:p w:rsidR="0077746D" w:rsidRDefault="00610989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>КАРАР                                                                                                         ПОСТАНОВЛЕНИЕ</w:t>
      </w:r>
    </w:p>
    <w:p w:rsidR="0077746D" w:rsidRDefault="00610989">
      <w:pPr>
        <w:pStyle w:val="Textbody"/>
        <w:rPr>
          <w:rFonts w:ascii="Bash Times New Rozaliya" w:hAnsi="Bash Times New Rozaliya" w:cs="Bash Times New Rozaliya"/>
          <w:sz w:val="28"/>
        </w:rPr>
      </w:pPr>
      <w:r>
        <w:rPr>
          <w:rFonts w:ascii="Bash Times New Rozaliya" w:hAnsi="Bash Times New Rozaliya" w:cs="Bash Times New Rozaliya"/>
          <w:sz w:val="28"/>
        </w:rPr>
        <w:t xml:space="preserve">27 гинуар 2020 й                                   №4              </w:t>
      </w:r>
      <w:r>
        <w:rPr>
          <w:rFonts w:ascii="Bash Times New Rozaliya" w:hAnsi="Bash Times New Rozaliya" w:cs="Bash Times New Rozaliya"/>
          <w:sz w:val="28"/>
        </w:rPr>
        <w:t xml:space="preserve">                 27 января 2020г.</w:t>
      </w:r>
    </w:p>
    <w:p w:rsidR="0077746D" w:rsidRDefault="00610989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профилактической операции «Жилище-2020»</w:t>
      </w:r>
    </w:p>
    <w:p w:rsidR="0077746D" w:rsidRDefault="00610989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Абзановский сельсовет муниципального района Зианчуринский район</w:t>
      </w:r>
    </w:p>
    <w:p w:rsidR="0077746D" w:rsidRDefault="0077746D">
      <w:pPr>
        <w:pStyle w:val="Standard"/>
        <w:ind w:left="240"/>
        <w:jc w:val="both"/>
        <w:rPr>
          <w:b/>
          <w:i/>
          <w:sz w:val="28"/>
          <w:szCs w:val="28"/>
        </w:rPr>
      </w:pPr>
    </w:p>
    <w:p w:rsidR="0077746D" w:rsidRDefault="00610989">
      <w:pPr>
        <w:pStyle w:val="Standard"/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21 декабря 1994 года №69-ФЗ «О</w:t>
      </w:r>
      <w:r>
        <w:rPr>
          <w:sz w:val="28"/>
          <w:szCs w:val="28"/>
        </w:rPr>
        <w:t xml:space="preserve"> пожарной безопасности»,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от 23 января 2020 года №44 «О проведении профилактической операции </w:t>
      </w:r>
      <w:r>
        <w:rPr>
          <w:sz w:val="28"/>
          <w:szCs w:val="28"/>
        </w:rPr>
        <w:t>«Жилище-2020» на территории муниципального района Зианчуринский район» и в целях предупреждения пожаров,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Аб</w:t>
      </w:r>
      <w:r>
        <w:rPr>
          <w:sz w:val="28"/>
          <w:szCs w:val="28"/>
        </w:rPr>
        <w:t>зановский сельсовет муниципального района Зианчуринский район Республики Башкортостан  ПОСТАНОВЛЯЕТ:</w:t>
      </w:r>
    </w:p>
    <w:p w:rsidR="0077746D" w:rsidRDefault="0077746D">
      <w:pPr>
        <w:pStyle w:val="Standard"/>
        <w:ind w:firstLine="840"/>
        <w:jc w:val="both"/>
        <w:rPr>
          <w:sz w:val="28"/>
          <w:szCs w:val="28"/>
        </w:rPr>
      </w:pPr>
    </w:p>
    <w:p w:rsidR="0077746D" w:rsidRDefault="0061098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план проведения операции «Жилище-2020» (приложение 1).</w:t>
      </w:r>
    </w:p>
    <w:p w:rsidR="0077746D" w:rsidRDefault="00610989">
      <w:pPr>
        <w:pStyle w:val="Standard"/>
        <w:numPr>
          <w:ilvl w:val="0"/>
          <w:numId w:val="7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профилактической операции «Жилище-2017» (далее</w:t>
      </w:r>
      <w:r>
        <w:rPr>
          <w:sz w:val="28"/>
          <w:szCs w:val="28"/>
        </w:rPr>
        <w:t xml:space="preserve"> - Комиссия) на территории сельского поселения Абзановский сельсовет муниципального района Зианчуринский район(приложение 2).</w:t>
      </w:r>
    </w:p>
    <w:p w:rsidR="0077746D" w:rsidRDefault="00610989">
      <w:pPr>
        <w:pStyle w:val="Standard"/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профилактической операции «Жилище-2020»:</w:t>
      </w:r>
    </w:p>
    <w:p w:rsidR="0077746D" w:rsidRDefault="00610989">
      <w:pPr>
        <w:pStyle w:val="Standard"/>
        <w:ind w:firstLine="850"/>
        <w:jc w:val="both"/>
      </w:pPr>
      <w:r>
        <w:rPr>
          <w:sz w:val="28"/>
          <w:szCs w:val="28"/>
        </w:rPr>
        <w:t xml:space="preserve">- организовать силами депутатов Совета сельского поселения, органами </w:t>
      </w:r>
      <w:r>
        <w:rPr>
          <w:sz w:val="28"/>
          <w:szCs w:val="28"/>
        </w:rPr>
        <w:t>социальной защиты, членами добровольной пожарной охраны (далее-ДПО),</w:t>
      </w:r>
      <w:r>
        <w:rPr>
          <w:sz w:val="28"/>
          <w:szCs w:val="28"/>
          <w:shd w:val="clear" w:color="auto" w:fill="FFFFFF"/>
        </w:rPr>
        <w:t xml:space="preserve"> отдела Министерства внутренних дел Российской Федерации по Зианчуринскому району (далее - ОМВД России по Зианчуринскому району) (по согласованию),</w:t>
      </w:r>
      <w:r>
        <w:rPr>
          <w:sz w:val="28"/>
          <w:szCs w:val="28"/>
        </w:rPr>
        <w:t xml:space="preserve"> работниками </w:t>
      </w:r>
      <w:r>
        <w:rPr>
          <w:sz w:val="28"/>
          <w:szCs w:val="28"/>
          <w:shd w:val="clear" w:color="auto" w:fill="FFFFFF"/>
        </w:rPr>
        <w:t>пожарно-спасательной части №</w:t>
      </w:r>
      <w:r>
        <w:rPr>
          <w:sz w:val="28"/>
          <w:szCs w:val="28"/>
          <w:shd w:val="clear" w:color="auto" w:fill="FFFFFF"/>
        </w:rPr>
        <w:t xml:space="preserve"> 77 Федерального государственного казенного учреждения «15 отряд Федеральной противопожарной службы по Республики Башкортостан» (далее – ПСЧ 77 ФГКУ «15 ОФПС по РБ») (по согласованию)</w:t>
      </w:r>
      <w:r>
        <w:rPr>
          <w:sz w:val="28"/>
          <w:szCs w:val="28"/>
        </w:rPr>
        <w:t xml:space="preserve">, сотрудниками Мелеузовского межрайонного </w:t>
      </w:r>
      <w:r>
        <w:rPr>
          <w:sz w:val="28"/>
          <w:szCs w:val="28"/>
          <w:shd w:val="clear" w:color="auto" w:fill="FFFFFF"/>
        </w:rPr>
        <w:t>отдела надзорной деятельности У</w:t>
      </w:r>
      <w:r>
        <w:rPr>
          <w:sz w:val="28"/>
          <w:szCs w:val="28"/>
          <w:shd w:val="clear" w:color="auto" w:fill="FFFFFF"/>
        </w:rPr>
        <w:t xml:space="preserve">правления надзорной деятельности и профилактической работы ГУ МЧС России по Республике Башкортостан (далее - </w:t>
      </w:r>
      <w:r>
        <w:rPr>
          <w:sz w:val="28"/>
          <w:szCs w:val="28"/>
        </w:rPr>
        <w:t>Мелеузовский межрайонный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ОНД) (по согласованию)</w:t>
      </w:r>
      <w:r>
        <w:rPr>
          <w:sz w:val="28"/>
          <w:szCs w:val="28"/>
        </w:rPr>
        <w:t xml:space="preserve"> проверку противопожарного состояния жилых домов граждан и обучение населения мерам пожарной безопасности по месту жительства;</w:t>
      </w:r>
    </w:p>
    <w:p w:rsidR="0077746D" w:rsidRDefault="00610989">
      <w:pPr>
        <w:pStyle w:val="Standard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состояние пожарной безопасности жилых домов, в которых проживают граждане склонные к злоупотреблению спиртных напитк</w:t>
      </w:r>
      <w:r>
        <w:rPr>
          <w:sz w:val="28"/>
          <w:szCs w:val="28"/>
        </w:rPr>
        <w:t>ов, наркотических средств, одиноких престарелых граждан, многодетных семей два раза в год</w:t>
      </w:r>
    </w:p>
    <w:p w:rsidR="0077746D" w:rsidRDefault="00610989">
      <w:pPr>
        <w:pStyle w:val="Standard"/>
        <w:ind w:firstLine="850"/>
        <w:jc w:val="both"/>
      </w:pPr>
      <w:r>
        <w:rPr>
          <w:sz w:val="28"/>
          <w:szCs w:val="28"/>
        </w:rPr>
        <w:lastRenderedPageBreak/>
        <w:t>- управляющими делами Администрации сельского поселения информировать Мелеузовский межрайонный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ОНД</w:t>
      </w:r>
      <w:r>
        <w:rPr>
          <w:sz w:val="28"/>
          <w:szCs w:val="28"/>
        </w:rPr>
        <w:t xml:space="preserve"> еженедельно по пятницам до 12 часов о проведенной профилактической </w:t>
      </w:r>
      <w:r>
        <w:rPr>
          <w:sz w:val="28"/>
          <w:szCs w:val="28"/>
        </w:rPr>
        <w:t>работе в жилом секторе по ранее установленной форме.</w:t>
      </w:r>
    </w:p>
    <w:p w:rsidR="0077746D" w:rsidRDefault="00610989">
      <w:pPr>
        <w:pStyle w:val="Standard"/>
        <w:numPr>
          <w:ilvl w:val="0"/>
          <w:numId w:val="3"/>
        </w:numPr>
        <w:suppressAutoHyphens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77746D" w:rsidRDefault="0077746D">
      <w:pPr>
        <w:pStyle w:val="Standard"/>
        <w:tabs>
          <w:tab w:val="left" w:pos="1080"/>
        </w:tabs>
        <w:rPr>
          <w:b/>
          <w:sz w:val="28"/>
          <w:szCs w:val="28"/>
        </w:rPr>
      </w:pPr>
    </w:p>
    <w:p w:rsidR="0077746D" w:rsidRDefault="00610989">
      <w:pPr>
        <w:pStyle w:val="Standard"/>
        <w:ind w:firstLine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Н.Х. Бикбулатов</w:t>
      </w:r>
      <w:r>
        <w:rPr>
          <w:sz w:val="28"/>
          <w:szCs w:val="28"/>
        </w:rPr>
        <w:tab/>
      </w:r>
    </w:p>
    <w:p w:rsidR="0077746D" w:rsidRDefault="0077746D">
      <w:pPr>
        <w:pStyle w:val="Standard"/>
        <w:ind w:left="240"/>
        <w:rPr>
          <w:b/>
          <w:sz w:val="28"/>
          <w:szCs w:val="28"/>
        </w:rPr>
      </w:pPr>
    </w:p>
    <w:p w:rsidR="0077746D" w:rsidRDefault="0077746D">
      <w:pPr>
        <w:pStyle w:val="Standard"/>
        <w:ind w:left="240"/>
        <w:rPr>
          <w:b/>
          <w:sz w:val="28"/>
          <w:szCs w:val="28"/>
        </w:rPr>
      </w:pPr>
    </w:p>
    <w:p w:rsidR="0077746D" w:rsidRDefault="0077746D">
      <w:pPr>
        <w:pStyle w:val="Standard"/>
        <w:ind w:left="240"/>
        <w:rPr>
          <w:b/>
          <w:sz w:val="28"/>
          <w:szCs w:val="28"/>
        </w:rPr>
      </w:pPr>
    </w:p>
    <w:p w:rsidR="0077746D" w:rsidRDefault="0077746D">
      <w:pPr>
        <w:pStyle w:val="Standard"/>
        <w:ind w:left="240"/>
        <w:rPr>
          <w:b/>
          <w:sz w:val="28"/>
          <w:szCs w:val="28"/>
        </w:rPr>
      </w:pPr>
    </w:p>
    <w:p w:rsidR="0077746D" w:rsidRDefault="0077746D">
      <w:pPr>
        <w:pStyle w:val="Standard"/>
        <w:ind w:left="240"/>
        <w:rPr>
          <w:b/>
          <w:sz w:val="28"/>
          <w:szCs w:val="28"/>
        </w:rPr>
      </w:pPr>
    </w:p>
    <w:p w:rsidR="0077746D" w:rsidRDefault="0077746D">
      <w:pPr>
        <w:pStyle w:val="Standard"/>
        <w:ind w:left="400" w:right="106" w:firstLine="340"/>
        <w:jc w:val="center"/>
        <w:rPr>
          <w:spacing w:val="20"/>
          <w:sz w:val="28"/>
          <w:szCs w:val="28"/>
        </w:rPr>
      </w:pPr>
    </w:p>
    <w:p w:rsidR="0077746D" w:rsidRDefault="00610989">
      <w:pPr>
        <w:pStyle w:val="Standard"/>
        <w:ind w:right="106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</w:t>
      </w: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</w:rPr>
      </w:pPr>
    </w:p>
    <w:p w:rsidR="0077746D" w:rsidRDefault="0077746D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Абзановский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«27» января 2020 года № 4</w:t>
      </w:r>
    </w:p>
    <w:p w:rsidR="0077746D" w:rsidRDefault="0077746D">
      <w:pPr>
        <w:pStyle w:val="Standard"/>
        <w:widowControl w:val="0"/>
        <w:spacing w:line="240" w:lineRule="atLeast"/>
        <w:jc w:val="both"/>
        <w:rPr>
          <w:sz w:val="28"/>
          <w:szCs w:val="28"/>
        </w:rPr>
      </w:pPr>
    </w:p>
    <w:p w:rsidR="0077746D" w:rsidRDefault="00610989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7746D" w:rsidRDefault="00610989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операции «Жилище -2020» на территории сельского поселен</w:t>
      </w:r>
      <w:r>
        <w:rPr>
          <w:sz w:val="28"/>
          <w:szCs w:val="28"/>
        </w:rPr>
        <w:t>ия</w:t>
      </w:r>
    </w:p>
    <w:p w:rsidR="0077746D" w:rsidRDefault="00610989">
      <w:pPr>
        <w:pStyle w:val="Standard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Абзановский сельсовет муниципального района Зианчуринский район</w:t>
      </w:r>
    </w:p>
    <w:p w:rsidR="0077746D" w:rsidRDefault="0077746D">
      <w:pPr>
        <w:pStyle w:val="Standard"/>
        <w:ind w:left="240"/>
        <w:jc w:val="center"/>
        <w:rPr>
          <w:sz w:val="28"/>
          <w:szCs w:val="28"/>
        </w:rPr>
      </w:pPr>
    </w:p>
    <w:tbl>
      <w:tblPr>
        <w:tblW w:w="1035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67"/>
        <w:gridCol w:w="1700"/>
        <w:gridCol w:w="1983"/>
        <w:gridCol w:w="1427"/>
      </w:tblGrid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</w:t>
            </w:r>
            <w:r>
              <w:rPr>
                <w:sz w:val="28"/>
                <w:szCs w:val="28"/>
              </w:rPr>
              <w:t>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представление в Администрацию муниципального района </w:t>
            </w:r>
            <w:r>
              <w:rPr>
                <w:sz w:val="28"/>
                <w:szCs w:val="28"/>
              </w:rPr>
              <w:t>списков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 2020года.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по </w:t>
            </w:r>
            <w:r>
              <w:rPr>
                <w:sz w:val="28"/>
                <w:szCs w:val="28"/>
              </w:rPr>
              <w:t>пятницам до 12 часов предоставлять информацию об итогах проведения операции «Жилище-2020» в Администрацию муниципального района.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до 12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среди населения, среди работников на сходах </w:t>
            </w:r>
            <w:r>
              <w:rPr>
                <w:sz w:val="28"/>
                <w:szCs w:val="28"/>
              </w:rPr>
              <w:t>граждан, по месту жительства, по месту работы по изучению правил противопожарного режима.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сходов граждан по вопросам пожарной безопасности определить порядок сбора и участия </w:t>
            </w:r>
            <w:r>
              <w:rPr>
                <w:sz w:val="28"/>
                <w:szCs w:val="28"/>
              </w:rPr>
              <w:lastRenderedPageBreak/>
              <w:t xml:space="preserve">населения в тушении пожаров, распределить вид </w:t>
            </w:r>
            <w:r>
              <w:rPr>
                <w:sz w:val="28"/>
                <w:szCs w:val="28"/>
              </w:rPr>
              <w:t>инвентаря при сборе для тушения пожара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Размещение оперативной информации и памяток о мерах пожарной безопасности (с учетом сезонных особенностей пожароопасных периодов, особенности местности и оснащения подразделений пожарной охраны) на официальном </w:t>
            </w:r>
            <w:r>
              <w:rPr>
                <w:sz w:val="28"/>
                <w:szCs w:val="28"/>
                <w:shd w:val="clear" w:color="auto" w:fill="FFFFFF"/>
              </w:rPr>
              <w:t>сайте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</w:t>
            </w:r>
            <w:r>
              <w:rPr>
                <w:sz w:val="28"/>
                <w:szCs w:val="28"/>
              </w:rPr>
              <w:t>выявления и задержания, преступлений и других правонарушений.</w:t>
            </w:r>
          </w:p>
          <w:p w:rsidR="0077746D" w:rsidRDefault="0077746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77746D" w:rsidRDefault="0077746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46D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610989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Установку и содержание в здании сельского поселения стенда по пожарной безопасности, на котором разместить следующую информацию:</w:t>
            </w:r>
          </w:p>
          <w:p w:rsidR="0077746D" w:rsidRDefault="00610989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инструкции о мерах пожарной безопасности;</w:t>
            </w:r>
          </w:p>
          <w:p w:rsidR="0077746D" w:rsidRDefault="00610989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порядок действий персонала в случае возникновения пожара;</w:t>
            </w:r>
          </w:p>
          <w:p w:rsidR="0077746D" w:rsidRDefault="00610989">
            <w:pPr>
              <w:pStyle w:val="Standard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профила</w:t>
            </w:r>
            <w:r>
              <w:rPr>
                <w:sz w:val="28"/>
                <w:szCs w:val="28"/>
                <w:shd w:val="clear" w:color="auto" w:fill="FFFFFF"/>
              </w:rPr>
              <w:t>ктические памятки (с учетом сезонных особенностей и особенностей контингента, посещающего данный объект);</w:t>
            </w:r>
          </w:p>
          <w:p w:rsidR="0077746D" w:rsidRDefault="0061098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правила пользования первичными средствами пожаротушения.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6D" w:rsidRDefault="0077746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7746D" w:rsidRDefault="0077746D">
      <w:pPr>
        <w:pStyle w:val="Standard"/>
        <w:ind w:left="240"/>
        <w:jc w:val="center"/>
        <w:rPr>
          <w:sz w:val="28"/>
          <w:szCs w:val="28"/>
        </w:rPr>
      </w:pPr>
    </w:p>
    <w:p w:rsidR="0077746D" w:rsidRDefault="0077746D">
      <w:pPr>
        <w:pStyle w:val="Standard"/>
        <w:ind w:left="240"/>
        <w:jc w:val="center"/>
        <w:rPr>
          <w:sz w:val="28"/>
          <w:szCs w:val="28"/>
        </w:rPr>
      </w:pPr>
    </w:p>
    <w:p w:rsidR="0077746D" w:rsidRDefault="0077746D">
      <w:pPr>
        <w:pStyle w:val="Standard"/>
        <w:ind w:left="240"/>
        <w:jc w:val="center"/>
        <w:rPr>
          <w:sz w:val="28"/>
          <w:szCs w:val="28"/>
        </w:rPr>
      </w:pP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сельского поселения Абзановский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  <w:t>Зианчуринский район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7746D" w:rsidRDefault="00610989">
      <w:pPr>
        <w:pStyle w:val="Standard"/>
        <w:widowControl w:val="0"/>
        <w:spacing w:line="240" w:lineRule="atLeast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«27» января 2020 года №4</w:t>
      </w:r>
    </w:p>
    <w:p w:rsidR="0077746D" w:rsidRDefault="0077746D">
      <w:pPr>
        <w:pStyle w:val="Standard"/>
        <w:ind w:left="948" w:firstLine="468"/>
        <w:jc w:val="right"/>
        <w:rPr>
          <w:sz w:val="28"/>
          <w:szCs w:val="28"/>
          <w:lang w:eastAsia="ru-RU"/>
        </w:rPr>
      </w:pPr>
    </w:p>
    <w:p w:rsidR="0077746D" w:rsidRDefault="0077746D">
      <w:pPr>
        <w:pStyle w:val="Standard"/>
        <w:jc w:val="center"/>
        <w:rPr>
          <w:sz w:val="28"/>
          <w:szCs w:val="28"/>
        </w:rPr>
      </w:pPr>
    </w:p>
    <w:p w:rsidR="0077746D" w:rsidRDefault="0077746D">
      <w:pPr>
        <w:pStyle w:val="Standard"/>
        <w:jc w:val="center"/>
        <w:rPr>
          <w:sz w:val="28"/>
          <w:szCs w:val="28"/>
        </w:rPr>
      </w:pPr>
    </w:p>
    <w:p w:rsidR="0077746D" w:rsidRDefault="00610989">
      <w:pPr>
        <w:pStyle w:val="Standard"/>
        <w:ind w:left="948" w:firstLine="46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профилактической операции «Жилище-2020» на территории сельского поселения Абзановский сельсовет муниципального района Зианчуринский район</w:t>
      </w:r>
    </w:p>
    <w:p w:rsidR="0077746D" w:rsidRDefault="0077746D">
      <w:pPr>
        <w:pStyle w:val="Standard"/>
        <w:ind w:left="948" w:firstLine="468"/>
        <w:rPr>
          <w:sz w:val="28"/>
          <w:szCs w:val="28"/>
        </w:rPr>
      </w:pPr>
    </w:p>
    <w:p w:rsidR="0077746D" w:rsidRDefault="00610989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Председатель комиссии: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Н.Х.– глава сельского поселения,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Члены комиссии: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Назаров Х.Ф.– депутат избирательного округа № 4;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Якупов Ф.Ф. – депутат избирательного округа № 2;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Яикбаев Р.Р. -депутат избирательного округа № 8;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Кузяшев А.И. – </w:t>
      </w:r>
      <w:r>
        <w:rPr>
          <w:color w:val="000000"/>
          <w:sz w:val="28"/>
          <w:szCs w:val="28"/>
        </w:rPr>
        <w:t>участковый уполномоченный ОМВД России по Зианчуринскому району (по согласованию);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Бурангулов К.Ф.- староста д.Мухамедьяново;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Ишалин А.К. староста д.Алибаево;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Бикбулатов А.Х. – староста д.Иткулово;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Клысбаев И.В. - староста д.Башкирская Чумаза;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Султангужин Г</w:t>
      </w:r>
      <w:r>
        <w:rPr>
          <w:color w:val="000000"/>
          <w:sz w:val="28"/>
          <w:szCs w:val="28"/>
        </w:rPr>
        <w:t>.И. – член ДПО;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Исянов Ф.Ф - член ДПО;</w:t>
      </w:r>
    </w:p>
    <w:p w:rsidR="0077746D" w:rsidRDefault="00610989">
      <w:pPr>
        <w:pStyle w:val="Standard"/>
        <w:spacing w:before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Ишегулов Д.К. - член ДПО.</w:t>
      </w:r>
    </w:p>
    <w:p w:rsidR="0077746D" w:rsidRDefault="0077746D">
      <w:pPr>
        <w:pStyle w:val="Standard"/>
        <w:spacing w:before="100"/>
        <w:rPr>
          <w:color w:val="000000"/>
          <w:sz w:val="28"/>
          <w:szCs w:val="28"/>
        </w:rPr>
      </w:pPr>
    </w:p>
    <w:p w:rsidR="0077746D" w:rsidRDefault="0077746D">
      <w:pPr>
        <w:pStyle w:val="Standard"/>
        <w:ind w:left="948" w:firstLine="468"/>
        <w:rPr>
          <w:sz w:val="28"/>
          <w:szCs w:val="28"/>
        </w:rPr>
      </w:pPr>
    </w:p>
    <w:p w:rsidR="0077746D" w:rsidRDefault="0077746D">
      <w:pPr>
        <w:pStyle w:val="Standard"/>
        <w:rPr>
          <w:sz w:val="28"/>
          <w:szCs w:val="28"/>
          <w:lang w:val="be-BY"/>
        </w:rPr>
      </w:pPr>
    </w:p>
    <w:p w:rsidR="0077746D" w:rsidRDefault="0077746D">
      <w:pPr>
        <w:pStyle w:val="Standard"/>
        <w:ind w:right="-30" w:firstLine="142"/>
        <w:rPr>
          <w:rFonts w:ascii="Bash Times New Rozaliya" w:hAnsi="Bash Times New Rozaliya" w:cs="Bash Times New Rozaliya"/>
          <w:sz w:val="24"/>
          <w:lang w:val="be-BY"/>
        </w:rPr>
      </w:pPr>
    </w:p>
    <w:sectPr w:rsidR="0077746D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89" w:rsidRDefault="00610989">
      <w:r>
        <w:separator/>
      </w:r>
    </w:p>
  </w:endnote>
  <w:endnote w:type="continuationSeparator" w:id="0">
    <w:p w:rsidR="00610989" w:rsidRDefault="0061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89" w:rsidRDefault="00610989">
      <w:r>
        <w:rPr>
          <w:color w:val="000000"/>
        </w:rPr>
        <w:separator/>
      </w:r>
    </w:p>
  </w:footnote>
  <w:footnote w:type="continuationSeparator" w:id="0">
    <w:p w:rsidR="00610989" w:rsidRDefault="0061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F63"/>
    <w:multiLevelType w:val="multilevel"/>
    <w:tmpl w:val="189A214A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C25EA"/>
    <w:multiLevelType w:val="multilevel"/>
    <w:tmpl w:val="6B68F5E2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931A3A"/>
    <w:multiLevelType w:val="multilevel"/>
    <w:tmpl w:val="A6FC7FD4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2B744EB3"/>
    <w:multiLevelType w:val="multilevel"/>
    <w:tmpl w:val="F5066D66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D056C7"/>
    <w:multiLevelType w:val="multilevel"/>
    <w:tmpl w:val="D1D2E7E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5DB2957"/>
    <w:multiLevelType w:val="multilevel"/>
    <w:tmpl w:val="6A3CDD64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46D"/>
    <w:rsid w:val="00610989"/>
    <w:rsid w:val="0077746D"/>
    <w:rsid w:val="00E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7774-89F2-4F0D-A248-2294934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SPecialiST RePack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Пользователь Windows</cp:lastModifiedBy>
  <cp:revision>2</cp:revision>
  <cp:lastPrinted>2020-02-16T13:39:00Z</cp:lastPrinted>
  <dcterms:created xsi:type="dcterms:W3CDTF">2020-03-04T05:41:00Z</dcterms:created>
  <dcterms:modified xsi:type="dcterms:W3CDTF">2020-03-04T05:41:00Z</dcterms:modified>
</cp:coreProperties>
</file>