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E6" w:rsidRPr="00C57CE6" w:rsidRDefault="00C57CE6" w:rsidP="00C57CE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57CE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</w:p>
    <w:p w:rsidR="00C57CE6" w:rsidRPr="00C57CE6" w:rsidRDefault="00C57CE6" w:rsidP="00C57CE6">
      <w:pPr>
        <w:pStyle w:val="a3"/>
        <w:ind w:firstLine="708"/>
        <w:jc w:val="both"/>
        <w:rPr>
          <w:rFonts w:cs="Times New Roman"/>
          <w:sz w:val="24"/>
          <w:szCs w:val="24"/>
        </w:rPr>
      </w:pPr>
    </w:p>
    <w:p w:rsidR="00C57CE6" w:rsidRPr="00C57CE6" w:rsidRDefault="00C57CE6" w:rsidP="00C57CE6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C57CE6">
        <w:rPr>
          <w:rFonts w:cs="Times New Roman"/>
          <w:sz w:val="24"/>
          <w:szCs w:val="24"/>
        </w:rPr>
        <w:t>Администрация сельского поселения Абзановский сельсовет муниципального района Зианчуринский район Республики Башкортостан согласно постановления от 28.03.2022 года №8 сообщает о проведении открытого аукциона на право заключения договоров аренды муниципального имущества сельского поселения Абзановский сельсовет муниципального района Зианчуринский район Республики Башкортостан по лотам согласно приложения №1 к документации об аукционе</w:t>
      </w:r>
      <w:r w:rsidRPr="00C57CE6">
        <w:rPr>
          <w:rFonts w:cs="Times New Roman"/>
          <w:sz w:val="24"/>
          <w:szCs w:val="24"/>
          <w:u w:val="single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57CE6">
        <w:rPr>
          <w:rFonts w:cs="Times New Roman"/>
          <w:sz w:val="24"/>
          <w:szCs w:val="24"/>
        </w:rPr>
        <w:t>.</w:t>
      </w:r>
    </w:p>
    <w:p w:rsidR="00C57CE6" w:rsidRPr="00C57CE6" w:rsidRDefault="00C57CE6" w:rsidP="00C57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ab/>
        <w:t>Организатор аукциона</w:t>
      </w:r>
      <w:r w:rsidRPr="00C57CE6">
        <w:rPr>
          <w:rFonts w:ascii="Times New Roman" w:hAnsi="Times New Roman" w:cs="Times New Roman"/>
          <w:sz w:val="24"/>
          <w:szCs w:val="24"/>
        </w:rPr>
        <w:t xml:space="preserve">: </w:t>
      </w:r>
      <w:r w:rsidRPr="00C57CE6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Абзановский сельский совет муниципального района Зианчуринский район Республики Башкортостан (далее – Администрация).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 xml:space="preserve">Место нахождения организатора аукциона: </w:t>
      </w:r>
      <w:r w:rsidRPr="00C57CE6">
        <w:rPr>
          <w:rFonts w:ascii="Times New Roman" w:hAnsi="Times New Roman" w:cs="Times New Roman"/>
          <w:sz w:val="24"/>
          <w:szCs w:val="24"/>
        </w:rPr>
        <w:t>453391, Республика Башкортостан, с. Абзаново, ул. Магадеева, д.69, контактный телефон (34785) 2-62-37</w:t>
      </w:r>
      <w:r w:rsidRPr="00C57C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</w:t>
      </w:r>
      <w:r w:rsidRPr="00C57CE6">
        <w:rPr>
          <w:rFonts w:ascii="Times New Roman" w:hAnsi="Times New Roman" w:cs="Times New Roman"/>
          <w:sz w:val="24"/>
          <w:szCs w:val="24"/>
        </w:rPr>
        <w:t xml:space="preserve">: </w:t>
      </w:r>
      <w:r w:rsidRPr="00C57CE6">
        <w:rPr>
          <w:rFonts w:ascii="Times New Roman" w:hAnsi="Times New Roman" w:cs="Times New Roman"/>
          <w:sz w:val="24"/>
          <w:szCs w:val="24"/>
          <w:u w:val="single"/>
          <w:lang w:val="en-US"/>
        </w:rPr>
        <w:t>abzanovc</w:t>
      </w:r>
      <w:r w:rsidRPr="00C57CE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57CE6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C57CE6">
        <w:rPr>
          <w:rFonts w:ascii="Times New Roman" w:hAnsi="Times New Roman" w:cs="Times New Roman"/>
          <w:sz w:val="24"/>
          <w:szCs w:val="24"/>
          <w:u w:val="single"/>
        </w:rPr>
        <w:t xml:space="preserve"> @</w:t>
      </w:r>
      <w:r w:rsidRPr="00C57CE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57CE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57CE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C57CE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57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4"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57C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7CE6">
        <w:rPr>
          <w:rFonts w:ascii="Times New Roman" w:hAnsi="Times New Roman" w:cs="Times New Roman"/>
          <w:sz w:val="24"/>
          <w:szCs w:val="24"/>
        </w:rPr>
        <w:t>на сайте Администрации.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 xml:space="preserve">Аукцион состоится </w:t>
      </w:r>
      <w:r w:rsidRPr="00C57CE6">
        <w:rPr>
          <w:rFonts w:ascii="Times New Roman" w:hAnsi="Times New Roman" w:cs="Times New Roman"/>
          <w:b/>
          <w:sz w:val="24"/>
          <w:szCs w:val="24"/>
          <w:highlight w:val="yellow"/>
        </w:rPr>
        <w:t>28.04.2022 года</w:t>
      </w:r>
      <w:r w:rsidRPr="00C57CE6">
        <w:rPr>
          <w:rFonts w:ascii="Times New Roman" w:hAnsi="Times New Roman" w:cs="Times New Roman"/>
          <w:sz w:val="24"/>
          <w:szCs w:val="24"/>
          <w:highlight w:val="yellow"/>
        </w:rPr>
        <w:t xml:space="preserve"> в 11.00</w:t>
      </w:r>
      <w:r w:rsidRPr="00C57CE6">
        <w:rPr>
          <w:rFonts w:ascii="Times New Roman" w:hAnsi="Times New Roman" w:cs="Times New Roman"/>
          <w:sz w:val="24"/>
          <w:szCs w:val="24"/>
        </w:rPr>
        <w:t xml:space="preserve"> (по местному времени) по адресу: 453391, Республика Башкортостан, с. Абзаново, ул. Магадеева, д.69. Аукцион является открытым по составу участников и открытым по форме подачи предложений о величине арендной платы.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</w:t>
      </w:r>
      <w:r w:rsidRPr="00C57CE6">
        <w:rPr>
          <w:rFonts w:ascii="Times New Roman" w:eastAsia="Calibri" w:hAnsi="Times New Roman" w:cs="Times New Roman"/>
          <w:sz w:val="24"/>
          <w:szCs w:val="24"/>
        </w:rPr>
        <w:t>сельское поселение Абзановский сельский совет</w:t>
      </w:r>
      <w:r w:rsidRPr="00C57CE6">
        <w:rPr>
          <w:rFonts w:ascii="Times New Roman" w:hAnsi="Times New Roman" w:cs="Times New Roman"/>
          <w:sz w:val="24"/>
          <w:szCs w:val="24"/>
        </w:rPr>
        <w:t xml:space="preserve"> муниципального района Зианчуринский район Республики Башкортостан. 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>Аукционная документация размещена в сети Интернет на официальном сайте Российской Федерации, адрес в Интернете</w:t>
      </w:r>
      <w:r w:rsidRPr="00C57CE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C57CE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57CE6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Pr="00C57CE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C57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CE6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Pr="00C57CE6">
        <w:rPr>
          <w:rFonts w:ascii="Times New Roman" w:eastAsia="Calibri" w:hAnsi="Times New Roman" w:cs="Times New Roman"/>
          <w:sz w:val="24"/>
          <w:szCs w:val="24"/>
        </w:rPr>
        <w:t>сельского поселения Абзановский сельский совет</w:t>
      </w:r>
      <w:r w:rsidRPr="00C57CE6">
        <w:rPr>
          <w:rFonts w:ascii="Times New Roman" w:hAnsi="Times New Roman" w:cs="Times New Roman"/>
          <w:sz w:val="24"/>
          <w:szCs w:val="24"/>
        </w:rPr>
        <w:t xml:space="preserve"> муниципального района Зианчуринский район Республики Башкортостан.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 бесплатно. 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r w:rsidRPr="00C57CE6">
        <w:rPr>
          <w:rFonts w:ascii="Times New Roman" w:hAnsi="Times New Roman" w:cs="Times New Roman"/>
          <w:sz w:val="24"/>
          <w:szCs w:val="24"/>
        </w:rPr>
        <w:t>453391, Республика Башкортостан, с. Абзаново, ул. Магадеева, д.69.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lastRenderedPageBreak/>
        <w:t xml:space="preserve">Начало срока подачи заявок на участие в аукционе </w:t>
      </w:r>
      <w:r w:rsidRPr="00C57CE6">
        <w:rPr>
          <w:rFonts w:ascii="Times New Roman" w:hAnsi="Times New Roman" w:cs="Times New Roman"/>
          <w:b/>
          <w:sz w:val="24"/>
          <w:szCs w:val="24"/>
          <w:highlight w:val="yellow"/>
        </w:rPr>
        <w:t>30.03.2022 года</w:t>
      </w:r>
      <w:r w:rsidRPr="00C57CE6">
        <w:rPr>
          <w:rFonts w:ascii="Times New Roman" w:hAnsi="Times New Roman" w:cs="Times New Roman"/>
          <w:sz w:val="24"/>
          <w:szCs w:val="24"/>
        </w:rPr>
        <w:t xml:space="preserve">, в течение рабочего времени с 10-00 до 17-00 местного времени, окончание срока подачи заявок </w:t>
      </w:r>
      <w:r w:rsidRPr="00C57CE6">
        <w:rPr>
          <w:rFonts w:ascii="Times New Roman" w:hAnsi="Times New Roman" w:cs="Times New Roman"/>
          <w:b/>
          <w:sz w:val="24"/>
          <w:szCs w:val="24"/>
          <w:highlight w:val="yellow"/>
        </w:rPr>
        <w:t>20.04.2022 года</w:t>
      </w:r>
      <w:r w:rsidRPr="00C57CE6">
        <w:rPr>
          <w:rFonts w:ascii="Times New Roman" w:hAnsi="Times New Roman" w:cs="Times New Roman"/>
          <w:sz w:val="24"/>
          <w:szCs w:val="24"/>
        </w:rPr>
        <w:t>, 17-00 местного времени. Требования к содержанию, составу и форме заявки на участие в аукционе установлены п.6 аукционной документации.</w:t>
      </w:r>
    </w:p>
    <w:p w:rsidR="00C57CE6" w:rsidRPr="00C57CE6" w:rsidRDefault="00C57CE6" w:rsidP="00C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C57CE6">
        <w:rPr>
          <w:rFonts w:ascii="Times New Roman" w:hAnsi="Times New Roman" w:cs="Times New Roman"/>
          <w:sz w:val="24"/>
          <w:szCs w:val="24"/>
        </w:rPr>
        <w:t>право заключения договора аренды муниципального имущества сельского поселения Абзановский сельский совет муниципального района Зианчуринский район Республики Башкортостан по лотам указанной в приложении №1 настоящей документации об аукционе.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 xml:space="preserve">Форма подачи предложений о цене </w:t>
      </w:r>
      <w:r w:rsidRPr="00C57CE6">
        <w:rPr>
          <w:rFonts w:ascii="Times New Roman" w:hAnsi="Times New Roman" w:cs="Times New Roman"/>
          <w:sz w:val="24"/>
          <w:szCs w:val="24"/>
        </w:rPr>
        <w:t xml:space="preserve">– открытая. 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Средство платежа</w:t>
      </w:r>
      <w:r w:rsidRPr="00C57CE6">
        <w:rPr>
          <w:rFonts w:ascii="Times New Roman" w:hAnsi="Times New Roman" w:cs="Times New Roman"/>
          <w:sz w:val="24"/>
          <w:szCs w:val="24"/>
        </w:rPr>
        <w:t xml:space="preserve"> – денежная единица Российской Федерации (рубль).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Форма оплаты</w:t>
      </w:r>
      <w:r w:rsidRPr="00C57CE6">
        <w:rPr>
          <w:rFonts w:ascii="Times New Roman" w:hAnsi="Times New Roman" w:cs="Times New Roman"/>
          <w:sz w:val="24"/>
          <w:szCs w:val="24"/>
        </w:rPr>
        <w:t xml:space="preserve"> – ежемесячные арендные платежи по ставке годовой арендной платы, сложившейся в ходе торгов.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C57CE6">
        <w:rPr>
          <w:rFonts w:ascii="Times New Roman" w:hAnsi="Times New Roman" w:cs="Times New Roman"/>
          <w:sz w:val="24"/>
          <w:szCs w:val="24"/>
        </w:rPr>
        <w:t xml:space="preserve"> предмета аукциона – размер годовой арендной платы с НДС.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Сумма задатка</w:t>
      </w:r>
      <w:r w:rsidRPr="00C57CE6">
        <w:rPr>
          <w:rFonts w:ascii="Times New Roman" w:hAnsi="Times New Roman" w:cs="Times New Roman"/>
          <w:sz w:val="24"/>
          <w:szCs w:val="24"/>
        </w:rPr>
        <w:t xml:space="preserve"> – 20 (двадцать) процентов от начальной цены. 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 xml:space="preserve">Шаг аукциона </w:t>
      </w:r>
      <w:r w:rsidRPr="00C57CE6">
        <w:rPr>
          <w:rFonts w:ascii="Times New Roman" w:hAnsi="Times New Roman" w:cs="Times New Roman"/>
          <w:sz w:val="24"/>
          <w:szCs w:val="24"/>
        </w:rPr>
        <w:t>– 5 (пять) процентов от начальной цены.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вносит задаток в размере 20% (двадцать процентов) от начальной цены размера арендной платы в год с НДС, в срок по </w:t>
      </w:r>
      <w:r w:rsidRPr="00C57CE6">
        <w:rPr>
          <w:rFonts w:ascii="Times New Roman" w:hAnsi="Times New Roman" w:cs="Times New Roman"/>
          <w:b/>
          <w:sz w:val="24"/>
          <w:szCs w:val="24"/>
        </w:rPr>
        <w:t>20.04.2022года</w:t>
      </w:r>
      <w:r w:rsidRPr="00C57CE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57CE6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>С претендентом может быть заключен договор о задатке.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>Реквизиты для перечисления задатка:</w:t>
      </w:r>
    </w:p>
    <w:p w:rsidR="00C57CE6" w:rsidRPr="00C57CE6" w:rsidRDefault="00C57CE6" w:rsidP="00C57CE6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Наименование получателя: Управление федерального казначейства по Республике Башкортостан (Администрация сельского поселения Абзановский сельсовет муниципального района  Зианчуринский район Республики Башкортостан), л/с 05022075600)</w:t>
      </w:r>
    </w:p>
    <w:p w:rsidR="00C57CE6" w:rsidRPr="00C57CE6" w:rsidRDefault="00C57CE6" w:rsidP="00C57CE6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ИНН 0222002721; КПП 022201001 ОКТМО 80626404</w:t>
      </w:r>
    </w:p>
    <w:p w:rsidR="00C57CE6" w:rsidRPr="00C57CE6" w:rsidRDefault="00C57CE6" w:rsidP="00C57CE6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Банк получателя: Отделение  - НБ Республика Башкортостан Банка России// УФК по Республике Башкортостан г.Уфа</w:t>
      </w:r>
    </w:p>
    <w:p w:rsidR="00C57CE6" w:rsidRPr="00C57CE6" w:rsidRDefault="00C57CE6" w:rsidP="00C57CE6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ЕКС 40102810045370000067, р/счет № 03232643806264040100  БИК 018073401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E6">
        <w:rPr>
          <w:rFonts w:ascii="Times New Roman" w:hAnsi="Times New Roman" w:cs="Times New Roman"/>
          <w:b/>
          <w:sz w:val="24"/>
          <w:szCs w:val="24"/>
        </w:rPr>
        <w:t>назначение платежа: задаток за участие в аукционе на право заключения договора аренды муниципального имущества по лоту № (указать номер лота).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lastRenderedPageBreak/>
        <w:t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</w:t>
      </w:r>
      <w:r w:rsidRPr="00C57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CE6" w:rsidRPr="00C57CE6" w:rsidRDefault="00C57CE6" w:rsidP="00C57CE6">
      <w:pPr>
        <w:pStyle w:val="a5"/>
        <w:spacing w:beforeAutospacing="0" w:afterAutospacing="0"/>
        <w:jc w:val="both"/>
      </w:pPr>
      <w:r w:rsidRPr="00C57CE6">
        <w:t xml:space="preserve">        Организатор аукциона вправе отказаться от проведения аукциона не позднее чем за пять дней до даты окончания срока подачи заявок на участие аукционе. </w:t>
      </w:r>
    </w:p>
    <w:p w:rsidR="00C57CE6" w:rsidRPr="00C57CE6" w:rsidRDefault="00C57CE6" w:rsidP="00C57CE6">
      <w:pPr>
        <w:pStyle w:val="a5"/>
        <w:spacing w:beforeAutospacing="0" w:afterAutospacing="0"/>
        <w:ind w:firstLine="540"/>
        <w:jc w:val="both"/>
      </w:pPr>
      <w:r w:rsidRPr="00C57CE6">
        <w:t xml:space="preserve">Извещение об отказе от проведения размещается на официальном сайте Администрации, а также на официальном сайте Российской Федерации 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>Требования к участникам аукциона, установлены п.8  аукционной документации.</w:t>
      </w:r>
    </w:p>
    <w:p w:rsidR="00C57CE6" w:rsidRPr="00C57CE6" w:rsidRDefault="00C57CE6" w:rsidP="00C57CE6">
      <w:pPr>
        <w:pStyle w:val="a4"/>
        <w:ind w:firstLine="540"/>
        <w:jc w:val="both"/>
        <w:rPr>
          <w:rFonts w:cs="Times New Roman"/>
          <w:b w:val="0"/>
          <w:sz w:val="24"/>
          <w:szCs w:val="24"/>
        </w:rPr>
      </w:pPr>
      <w:r w:rsidRPr="00C57CE6">
        <w:rPr>
          <w:rFonts w:cs="Times New Roman"/>
          <w:b w:val="0"/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не позднее дня, следующего за днем подписания.</w:t>
      </w:r>
    </w:p>
    <w:p w:rsidR="00C57CE6" w:rsidRPr="00C57CE6" w:rsidRDefault="00C57CE6" w:rsidP="00C57CE6">
      <w:pPr>
        <w:pStyle w:val="a4"/>
        <w:ind w:firstLine="540"/>
        <w:jc w:val="both"/>
        <w:rPr>
          <w:rFonts w:cs="Times New Roman"/>
          <w:b w:val="0"/>
          <w:sz w:val="24"/>
          <w:szCs w:val="24"/>
        </w:rPr>
      </w:pPr>
      <w:r w:rsidRPr="00C57CE6">
        <w:rPr>
          <w:rFonts w:cs="Times New Roman"/>
          <w:b w:val="0"/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57CE6" w:rsidRPr="00C57CE6" w:rsidRDefault="00C57CE6" w:rsidP="00C57CE6">
      <w:pPr>
        <w:pStyle w:val="a4"/>
        <w:ind w:firstLine="540"/>
        <w:jc w:val="both"/>
        <w:rPr>
          <w:rFonts w:cs="Times New Roman"/>
          <w:b w:val="0"/>
          <w:sz w:val="24"/>
          <w:szCs w:val="24"/>
        </w:rPr>
      </w:pPr>
      <w:r w:rsidRPr="00C57CE6">
        <w:rPr>
          <w:rFonts w:cs="Times New Roman"/>
          <w:b w:val="0"/>
          <w:sz w:val="24"/>
          <w:szCs w:val="24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:rsidR="00C57CE6" w:rsidRPr="00C57CE6" w:rsidRDefault="00C57CE6" w:rsidP="00C57CE6">
      <w:pPr>
        <w:pStyle w:val="a4"/>
        <w:ind w:firstLine="540"/>
        <w:jc w:val="both"/>
        <w:rPr>
          <w:rFonts w:cs="Times New Roman"/>
          <w:b w:val="0"/>
          <w:sz w:val="24"/>
          <w:szCs w:val="24"/>
        </w:rPr>
      </w:pPr>
      <w:r w:rsidRPr="00C57CE6">
        <w:rPr>
          <w:rFonts w:cs="Times New Roman"/>
          <w:b w:val="0"/>
          <w:sz w:val="24"/>
          <w:szCs w:val="24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C57CE6" w:rsidRPr="00C57CE6" w:rsidRDefault="00C57CE6" w:rsidP="00C57CE6">
      <w:pPr>
        <w:pStyle w:val="a4"/>
        <w:ind w:firstLine="540"/>
        <w:jc w:val="both"/>
        <w:rPr>
          <w:rFonts w:cs="Times New Roman"/>
          <w:b w:val="0"/>
          <w:sz w:val="24"/>
          <w:szCs w:val="24"/>
        </w:rPr>
      </w:pPr>
      <w:r w:rsidRPr="00C57CE6">
        <w:rPr>
          <w:rFonts w:cs="Times New Roman"/>
          <w:b w:val="0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C57CE6" w:rsidRPr="00C57CE6" w:rsidRDefault="00C57CE6" w:rsidP="00C57CE6">
      <w:pPr>
        <w:pStyle w:val="a4"/>
        <w:ind w:firstLine="540"/>
        <w:jc w:val="both"/>
        <w:rPr>
          <w:rFonts w:cs="Times New Roman"/>
          <w:b w:val="0"/>
          <w:sz w:val="24"/>
          <w:szCs w:val="24"/>
        </w:rPr>
      </w:pPr>
      <w:r w:rsidRPr="00C57CE6">
        <w:rPr>
          <w:rFonts w:cs="Times New Roman"/>
          <w:b w:val="0"/>
          <w:sz w:val="24"/>
          <w:szCs w:val="24"/>
        </w:rPr>
        <w:t xml:space="preserve">Начало рассмотрения заявок на участие в аукционе </w:t>
      </w:r>
      <w:r w:rsidRPr="00C57CE6">
        <w:rPr>
          <w:rFonts w:cs="Times New Roman"/>
          <w:sz w:val="24"/>
          <w:szCs w:val="24"/>
        </w:rPr>
        <w:t>21.04.2022 года</w:t>
      </w:r>
      <w:r w:rsidRPr="00C57CE6">
        <w:rPr>
          <w:rFonts w:cs="Times New Roman"/>
          <w:b w:val="0"/>
          <w:sz w:val="24"/>
          <w:szCs w:val="24"/>
        </w:rPr>
        <w:t xml:space="preserve"> с 14.00 местного времени, окончание рассмотрения заявок </w:t>
      </w:r>
      <w:r w:rsidRPr="00C57CE6">
        <w:rPr>
          <w:rFonts w:cs="Times New Roman"/>
          <w:sz w:val="24"/>
          <w:szCs w:val="24"/>
        </w:rPr>
        <w:t>25.04.2022</w:t>
      </w:r>
      <w:r w:rsidRPr="00C57CE6">
        <w:rPr>
          <w:rFonts w:cs="Times New Roman"/>
          <w:b w:val="0"/>
          <w:sz w:val="24"/>
          <w:szCs w:val="24"/>
        </w:rPr>
        <w:t xml:space="preserve"> года в 16.00 местного времени, по адресу: 453391, Республика Башкортостан, с. Абзаново, ул. Магадеева, д.69.</w:t>
      </w:r>
    </w:p>
    <w:p w:rsidR="00C57CE6" w:rsidRPr="00C57CE6" w:rsidRDefault="00C57CE6" w:rsidP="00C57C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 xml:space="preserve">Регистрация участников торгов будет производиться </w:t>
      </w:r>
      <w:r w:rsidRPr="00C57CE6">
        <w:rPr>
          <w:rFonts w:ascii="Times New Roman" w:hAnsi="Times New Roman" w:cs="Times New Roman"/>
          <w:b/>
          <w:sz w:val="24"/>
          <w:szCs w:val="24"/>
        </w:rPr>
        <w:t xml:space="preserve">28.04.2022 года </w:t>
      </w:r>
      <w:r w:rsidRPr="00C57CE6">
        <w:rPr>
          <w:rFonts w:ascii="Times New Roman" w:hAnsi="Times New Roman" w:cs="Times New Roman"/>
          <w:sz w:val="24"/>
          <w:szCs w:val="24"/>
        </w:rPr>
        <w:t>с 10.30  до 10.55 местного времени, по адресу: 453391, Республика Башкортостан, с. Абзаново, ул. Магадеева, д.69.</w:t>
      </w:r>
    </w:p>
    <w:p w:rsidR="00C57CE6" w:rsidRPr="00AC333A" w:rsidRDefault="00C57CE6" w:rsidP="00C57CE6">
      <w:pPr>
        <w:ind w:firstLine="540"/>
        <w:jc w:val="both"/>
        <w:rPr>
          <w:b/>
          <w:sz w:val="24"/>
          <w:szCs w:val="24"/>
        </w:rPr>
      </w:pPr>
      <w:r w:rsidRPr="00C57CE6">
        <w:rPr>
          <w:rFonts w:ascii="Times New Roman" w:hAnsi="Times New Roman" w:cs="Times New Roman"/>
          <w:sz w:val="24"/>
          <w:szCs w:val="24"/>
        </w:rPr>
        <w:t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Администрации МР Зианчуринский район РБ по адресу: 453391, Республика Башкортостан, с. Абзаново, ул. Магадеева, д.69, тел.(34785) 2-62-37</w:t>
      </w:r>
    </w:p>
    <w:p w:rsidR="00590E9A" w:rsidRDefault="00590E9A"/>
    <w:sectPr w:rsidR="005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E6"/>
    <w:rsid w:val="002C3B61"/>
    <w:rsid w:val="00590E9A"/>
    <w:rsid w:val="00C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E9F4-DAE4-44FD-B496-CB495DD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57CE6"/>
    <w:rPr>
      <w:color w:val="0000FF"/>
      <w:u w:val="single"/>
    </w:rPr>
  </w:style>
  <w:style w:type="character" w:customStyle="1" w:styleId="1">
    <w:name w:val="Подзаголовок Знак1"/>
    <w:link w:val="a3"/>
    <w:uiPriority w:val="99"/>
    <w:locked/>
    <w:rsid w:val="00C57CE6"/>
    <w:rPr>
      <w:rFonts w:ascii="Times New Roman" w:hAnsi="Times New Roman"/>
      <w:sz w:val="20"/>
      <w:lang w:eastAsia="zh-CN"/>
    </w:rPr>
  </w:style>
  <w:style w:type="character" w:customStyle="1" w:styleId="10">
    <w:name w:val="Текст сноски Знак1"/>
    <w:link w:val="a4"/>
    <w:uiPriority w:val="99"/>
    <w:locked/>
    <w:rsid w:val="00C57CE6"/>
    <w:rPr>
      <w:rFonts w:ascii="Times New Roman" w:hAnsi="Times New Roman"/>
      <w:b/>
      <w:sz w:val="56"/>
      <w:lang w:eastAsia="zh-CN"/>
    </w:rPr>
  </w:style>
  <w:style w:type="paragraph" w:styleId="a5">
    <w:name w:val="Normal (Web)"/>
    <w:basedOn w:val="a"/>
    <w:uiPriority w:val="99"/>
    <w:rsid w:val="00C57CE6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1"/>
    <w:uiPriority w:val="99"/>
    <w:qFormat/>
    <w:rsid w:val="00C57CE6"/>
    <w:pPr>
      <w:suppressAutoHyphens/>
      <w:spacing w:after="0" w:line="240" w:lineRule="auto"/>
      <w:jc w:val="center"/>
    </w:pPr>
    <w:rPr>
      <w:rFonts w:ascii="Times New Roman" w:hAnsi="Times New Roman"/>
      <w:sz w:val="20"/>
      <w:lang w:eastAsia="zh-CN"/>
    </w:rPr>
  </w:style>
  <w:style w:type="character" w:customStyle="1" w:styleId="a6">
    <w:name w:val="Подзаголовок Знак"/>
    <w:basedOn w:val="a0"/>
    <w:uiPriority w:val="11"/>
    <w:rsid w:val="00C57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footnote text"/>
    <w:basedOn w:val="a"/>
    <w:link w:val="10"/>
    <w:uiPriority w:val="99"/>
    <w:rsid w:val="00C57CE6"/>
    <w:pPr>
      <w:suppressAutoHyphens/>
      <w:spacing w:after="0" w:line="240" w:lineRule="auto"/>
    </w:pPr>
    <w:rPr>
      <w:rFonts w:ascii="Times New Roman" w:hAnsi="Times New Roman"/>
      <w:b/>
      <w:sz w:val="56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C57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Управделами</cp:lastModifiedBy>
  <cp:revision>2</cp:revision>
  <dcterms:created xsi:type="dcterms:W3CDTF">2022-03-28T05:01:00Z</dcterms:created>
  <dcterms:modified xsi:type="dcterms:W3CDTF">2022-03-28T05:01:00Z</dcterms:modified>
</cp:coreProperties>
</file>