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34" w:rsidRPr="00DE0CEF" w:rsidRDefault="001E6D34" w:rsidP="00DE0CEF">
      <w:pPr>
        <w:tabs>
          <w:tab w:val="left" w:pos="48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920F7">
        <w:rPr>
          <w:rFonts w:ascii="Times New Roman" w:hAnsi="Times New Roman"/>
          <w:sz w:val="28"/>
          <w:szCs w:val="28"/>
        </w:rPr>
        <w:t>Агростартап - это возможность получить у государства на безвозмездной основе до 3 млн рублей на развитие своего хозяйства, или до 4 млн рублей, если хозяйство состоит в кооперативе.</w:t>
      </w:r>
    </w:p>
    <w:p w:rsidR="001E6D34" w:rsidRPr="006920F7" w:rsidRDefault="001E6D34" w:rsidP="00DD54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6D34" w:rsidRPr="006920F7" w:rsidRDefault="001E6D34" w:rsidP="00DD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0F7">
        <w:rPr>
          <w:rFonts w:ascii="Times New Roman" w:hAnsi="Times New Roman"/>
          <w:sz w:val="28"/>
          <w:szCs w:val="28"/>
        </w:rPr>
        <w:t>Деньги можно получить только на условии софинансирования (рис.1 )</w:t>
      </w:r>
    </w:p>
    <w:p w:rsidR="001E6D34" w:rsidRPr="006920F7" w:rsidRDefault="001E6D34" w:rsidP="00DD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D34" w:rsidRPr="006920F7" w:rsidRDefault="007C27F1" w:rsidP="00DD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4F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24200" cy="16859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E6D34" w:rsidRPr="006920F7" w:rsidRDefault="001E6D34" w:rsidP="00DD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D34" w:rsidRPr="006920F7" w:rsidRDefault="001E6D34" w:rsidP="00DD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0F7">
        <w:rPr>
          <w:rFonts w:ascii="Times New Roman" w:hAnsi="Times New Roman"/>
          <w:sz w:val="28"/>
          <w:szCs w:val="28"/>
        </w:rPr>
        <w:t>Рис.1</w:t>
      </w:r>
    </w:p>
    <w:p w:rsidR="001E6D34" w:rsidRPr="006920F7" w:rsidRDefault="001E6D34" w:rsidP="00DD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D34" w:rsidRPr="006920F7" w:rsidRDefault="001E6D34" w:rsidP="00DD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0F7">
        <w:rPr>
          <w:rFonts w:ascii="Times New Roman" w:hAnsi="Times New Roman"/>
          <w:sz w:val="28"/>
          <w:szCs w:val="28"/>
        </w:rPr>
        <w:t xml:space="preserve">Грант можно получить только на конкурсной основе. Для этого необходимо представить в Минсельхоз бизнес-план (проект создания и развития) своего хозяйства. Конкурсная комиссия оценивает проект по специальной шкале, составленной в соответствии с приоритетами. Тот, кто больше всех наберет баллов, тот и получит господдержку. </w:t>
      </w:r>
    </w:p>
    <w:p w:rsidR="001E6D34" w:rsidRPr="006920F7" w:rsidRDefault="001E6D34" w:rsidP="00DD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D34" w:rsidRPr="006920F7" w:rsidRDefault="001E6D34" w:rsidP="007A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0F7">
        <w:rPr>
          <w:rFonts w:ascii="Times New Roman" w:hAnsi="Times New Roman"/>
          <w:b/>
          <w:sz w:val="28"/>
          <w:szCs w:val="28"/>
        </w:rPr>
        <w:t>Кто может получить грант Агростартап?</w:t>
      </w:r>
    </w:p>
    <w:p w:rsidR="001E6D34" w:rsidRPr="006920F7" w:rsidRDefault="001E6D34" w:rsidP="006920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D34" w:rsidRPr="006920F7" w:rsidRDefault="001E6D34" w:rsidP="006920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20F7">
        <w:rPr>
          <w:rFonts w:ascii="Times New Roman" w:hAnsi="Times New Roman"/>
          <w:b/>
          <w:sz w:val="28"/>
          <w:szCs w:val="28"/>
        </w:rPr>
        <w:t>Получить грант может:</w:t>
      </w:r>
    </w:p>
    <w:p w:rsidR="001E6D34" w:rsidRDefault="001E6D34" w:rsidP="00692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0F7">
        <w:rPr>
          <w:rFonts w:ascii="Times New Roman" w:hAnsi="Times New Roman"/>
          <w:sz w:val="28"/>
          <w:szCs w:val="28"/>
        </w:rPr>
        <w:t>- крестьянское (фермерское) хозяйство, зарегистрированное на сельской территории Республики Башкортостан в текущем финансовом году. Хозяйство обязано вести деятельность не менее 5 лет со дня получения средств и достигнуть показателей, предусм</w:t>
      </w:r>
      <w:r>
        <w:rPr>
          <w:rFonts w:ascii="Times New Roman" w:hAnsi="Times New Roman"/>
          <w:sz w:val="28"/>
          <w:szCs w:val="28"/>
        </w:rPr>
        <w:t>отренных проектом «Агростартап»;</w:t>
      </w:r>
    </w:p>
    <w:p w:rsidR="001E6D34" w:rsidRDefault="001E6D34" w:rsidP="00692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тот, кто не получал какой-либо другой грани по линии Минсельхоза </w:t>
      </w:r>
      <w:r w:rsidRPr="006920F7">
        <w:rPr>
          <w:rFonts w:ascii="Times New Roman" w:hAnsi="Times New Roman"/>
          <w:sz w:val="28"/>
          <w:szCs w:val="28"/>
        </w:rPr>
        <w:t>(например, «Начинающий фермер» или «Се</w:t>
      </w:r>
      <w:r>
        <w:rPr>
          <w:rFonts w:ascii="Times New Roman" w:hAnsi="Times New Roman"/>
          <w:sz w:val="28"/>
          <w:szCs w:val="28"/>
        </w:rPr>
        <w:t>мейная животноводческая ферма»);</w:t>
      </w:r>
    </w:p>
    <w:p w:rsidR="001E6D34" w:rsidRDefault="001E6D34" w:rsidP="006920F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п</w:t>
      </w:r>
      <w:r w:rsidRPr="006920F7">
        <w:rPr>
          <w:rFonts w:ascii="Times New Roman" w:hAnsi="Times New Roman"/>
          <w:sz w:val="28"/>
          <w:szCs w:val="28"/>
        </w:rPr>
        <w:t xml:space="preserve">ретендент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0F7">
        <w:rPr>
          <w:rFonts w:ascii="Times New Roman" w:hAnsi="Times New Roman"/>
          <w:sz w:val="28"/>
          <w:szCs w:val="28"/>
        </w:rPr>
        <w:t xml:space="preserve">не должен </w:t>
      </w:r>
      <w:r>
        <w:rPr>
          <w:rFonts w:ascii="Times New Roman" w:hAnsi="Times New Roman"/>
          <w:sz w:val="28"/>
          <w:szCs w:val="28"/>
        </w:rPr>
        <w:t>вести</w:t>
      </w:r>
      <w:r w:rsidRPr="006920F7">
        <w:rPr>
          <w:rFonts w:ascii="Times New Roman" w:hAnsi="Times New Roman"/>
          <w:sz w:val="28"/>
          <w:szCs w:val="28"/>
        </w:rPr>
        <w:t xml:space="preserve"> предпринимательскую деятельность в течение </w:t>
      </w:r>
      <w:r w:rsidRPr="000536EC">
        <w:rPr>
          <w:rFonts w:ascii="Times New Roman" w:hAnsi="Times New Roman"/>
          <w:sz w:val="28"/>
          <w:szCs w:val="28"/>
        </w:rPr>
        <w:t>последних трёх лет в качестве индивидуального предпринимателя без образования юридического лица и (или) не являться учредителем (участником) коммерческой организации, за исключением крестьянского (фермерского) хозяйства, главой которого он является.</w:t>
      </w:r>
      <w:r w:rsidRPr="000536EC">
        <w:t xml:space="preserve"> </w:t>
      </w:r>
    </w:p>
    <w:p w:rsidR="001E6D34" w:rsidRPr="000536EC" w:rsidRDefault="001E6D34" w:rsidP="00692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Грант</w:t>
      </w:r>
      <w:r w:rsidRPr="00053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Агростартап</w:t>
      </w:r>
      <w:r w:rsidRPr="000536EC">
        <w:rPr>
          <w:rFonts w:ascii="Times New Roman" w:hAnsi="Times New Roman"/>
          <w:sz w:val="28"/>
          <w:szCs w:val="28"/>
        </w:rPr>
        <w:t xml:space="preserve"> может </w:t>
      </w:r>
      <w:r>
        <w:rPr>
          <w:rFonts w:ascii="Times New Roman" w:hAnsi="Times New Roman"/>
          <w:sz w:val="28"/>
          <w:szCs w:val="28"/>
        </w:rPr>
        <w:t xml:space="preserve">получить и </w:t>
      </w:r>
      <w:r w:rsidRPr="000536EC">
        <w:rPr>
          <w:rFonts w:ascii="Times New Roman" w:hAnsi="Times New Roman"/>
          <w:sz w:val="28"/>
          <w:szCs w:val="28"/>
        </w:rPr>
        <w:t>владел</w:t>
      </w:r>
      <w:r>
        <w:rPr>
          <w:rFonts w:ascii="Times New Roman" w:hAnsi="Times New Roman"/>
          <w:sz w:val="28"/>
          <w:szCs w:val="28"/>
        </w:rPr>
        <w:t>е</w:t>
      </w:r>
      <w:r w:rsidRPr="000536EC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 личного подсобного хозяйства. Условием является  регистрация </w:t>
      </w:r>
      <w:r w:rsidRPr="000536EC">
        <w:rPr>
          <w:rFonts w:ascii="Times New Roman" w:hAnsi="Times New Roman"/>
          <w:sz w:val="28"/>
          <w:szCs w:val="28"/>
        </w:rPr>
        <w:t>сво</w:t>
      </w:r>
      <w:r>
        <w:rPr>
          <w:rFonts w:ascii="Times New Roman" w:hAnsi="Times New Roman"/>
          <w:sz w:val="28"/>
          <w:szCs w:val="28"/>
        </w:rPr>
        <w:t>его</w:t>
      </w:r>
      <w:r w:rsidRPr="000536EC">
        <w:rPr>
          <w:rFonts w:ascii="Times New Roman" w:hAnsi="Times New Roman"/>
          <w:sz w:val="28"/>
          <w:szCs w:val="28"/>
        </w:rPr>
        <w:t xml:space="preserve"> КФХ</w:t>
      </w:r>
      <w:r>
        <w:rPr>
          <w:rFonts w:ascii="Times New Roman" w:hAnsi="Times New Roman"/>
          <w:sz w:val="28"/>
          <w:szCs w:val="28"/>
        </w:rPr>
        <w:t xml:space="preserve"> в Федеральной налоговой службе</w:t>
      </w:r>
      <w:r w:rsidRPr="000536EC">
        <w:rPr>
          <w:rFonts w:ascii="Times New Roman" w:hAnsi="Times New Roman"/>
          <w:sz w:val="28"/>
          <w:szCs w:val="28"/>
        </w:rPr>
        <w:t xml:space="preserve"> в течение 30 </w:t>
      </w:r>
      <w:r>
        <w:rPr>
          <w:rFonts w:ascii="Times New Roman" w:hAnsi="Times New Roman"/>
          <w:sz w:val="28"/>
          <w:szCs w:val="28"/>
        </w:rPr>
        <w:t>дней после того, как претендента</w:t>
      </w:r>
      <w:r w:rsidRPr="000536EC">
        <w:rPr>
          <w:rFonts w:ascii="Times New Roman" w:hAnsi="Times New Roman"/>
          <w:sz w:val="28"/>
          <w:szCs w:val="28"/>
        </w:rPr>
        <w:t xml:space="preserve"> на грант назовут гранополучателем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536EC">
        <w:rPr>
          <w:rFonts w:ascii="Times New Roman" w:hAnsi="Times New Roman"/>
          <w:sz w:val="28"/>
          <w:szCs w:val="28"/>
        </w:rPr>
        <w:t xml:space="preserve"> </w:t>
      </w:r>
    </w:p>
    <w:p w:rsidR="001E6D34" w:rsidRDefault="001E6D34" w:rsidP="006C1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D34" w:rsidRPr="006C17E8" w:rsidRDefault="001E6D34" w:rsidP="007A2F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17E8">
        <w:rPr>
          <w:rFonts w:ascii="Times New Roman" w:hAnsi="Times New Roman"/>
          <w:b/>
          <w:sz w:val="28"/>
          <w:szCs w:val="28"/>
        </w:rPr>
        <w:t>Каков размер гранта?</w:t>
      </w:r>
    </w:p>
    <w:p w:rsidR="001E6D34" w:rsidRDefault="001E6D34" w:rsidP="007A2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6D34" w:rsidRPr="006355A3" w:rsidRDefault="001E6D34" w:rsidP="007A2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5A3">
        <w:rPr>
          <w:rFonts w:ascii="Times New Roman" w:hAnsi="Times New Roman"/>
          <w:sz w:val="28"/>
          <w:szCs w:val="28"/>
        </w:rPr>
        <w:lastRenderedPageBreak/>
        <w:t>Максимальный размер гранта будет зависеть от того, работает ли фермер в одиночку или состоит в кооперативе</w:t>
      </w:r>
      <w:r>
        <w:rPr>
          <w:rFonts w:ascii="Times New Roman" w:hAnsi="Times New Roman"/>
          <w:sz w:val="28"/>
          <w:szCs w:val="28"/>
        </w:rPr>
        <w:t xml:space="preserve"> и от направления проектов</w:t>
      </w:r>
      <w:r w:rsidRPr="006355A3">
        <w:rPr>
          <w:rFonts w:ascii="Times New Roman" w:hAnsi="Times New Roman"/>
          <w:sz w:val="28"/>
          <w:szCs w:val="28"/>
        </w:rPr>
        <w:t>.</w:t>
      </w:r>
    </w:p>
    <w:p w:rsidR="001E6D34" w:rsidRDefault="001E6D34" w:rsidP="007A2F2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1E6D34" w:rsidRDefault="001E6D34" w:rsidP="007A2F2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1E6D34" w:rsidRDefault="001E6D34" w:rsidP="007A2F2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1E6D34" w:rsidRPr="00C30879" w:rsidRDefault="001E6D34" w:rsidP="0064626B">
      <w:pPr>
        <w:pStyle w:val="ConsPlusNormal"/>
        <w:ind w:left="411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C30879">
        <w:rPr>
          <w:rFonts w:ascii="Times New Roman" w:hAnsi="Times New Roman" w:cs="Times New Roman"/>
          <w:sz w:val="24"/>
          <w:szCs w:val="24"/>
          <w:lang w:eastAsia="en-US"/>
        </w:rPr>
        <w:t xml:space="preserve">не более 5 млн. рублей, но не более 90 процентов затрат; </w:t>
      </w:r>
    </w:p>
    <w:p w:rsidR="001E6D34" w:rsidRPr="00C30879" w:rsidRDefault="007C27F1" w:rsidP="0064626B">
      <w:pPr>
        <w:pStyle w:val="ConsPlusNormal"/>
        <w:ind w:left="411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835025</wp:posOffset>
                </wp:positionV>
                <wp:extent cx="753745" cy="372110"/>
                <wp:effectExtent l="17780" t="46355" r="38100" b="48260"/>
                <wp:wrapNone/>
                <wp:docPr id="8" name="Штриховая стрелка вправ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745" cy="372110"/>
                        </a:xfrm>
                        <a:prstGeom prst="stripedRightArrow">
                          <a:avLst>
                            <a:gd name="adj1" fmla="val 50000"/>
                            <a:gd name="adj2" fmla="val 50002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A43EB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9" o:spid="_x0000_s1026" type="#_x0000_t93" style="position:absolute;margin-left:130.1pt;margin-top:65.75pt;width:59.3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" adj="16268" fillcolor="#4f81bd" strokecolor="#243f6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228600</wp:posOffset>
                </wp:positionV>
                <wp:extent cx="1594485" cy="1838960"/>
                <wp:effectExtent l="14605" t="20955" r="19685" b="16510"/>
                <wp:wrapNone/>
                <wp:docPr id="7" name="Прямоугольник с двумя скругленными противолежащими углами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4485" cy="1838960"/>
                        </a:xfrm>
                        <a:custGeom>
                          <a:avLst/>
                          <a:gdLst>
                            <a:gd name="T0" fmla="*/ 265753 w 1594485"/>
                            <a:gd name="T1" fmla="*/ 0 h 1838960"/>
                            <a:gd name="T2" fmla="*/ 1594485 w 1594485"/>
                            <a:gd name="T3" fmla="*/ 0 h 1838960"/>
                            <a:gd name="T4" fmla="*/ 1594485 w 1594485"/>
                            <a:gd name="T5" fmla="*/ 0 h 1838960"/>
                            <a:gd name="T6" fmla="*/ 1594485 w 1594485"/>
                            <a:gd name="T7" fmla="*/ 1573207 h 1838960"/>
                            <a:gd name="T8" fmla="*/ 1328732 w 1594485"/>
                            <a:gd name="T9" fmla="*/ 1838960 h 1838960"/>
                            <a:gd name="T10" fmla="*/ 0 w 1594485"/>
                            <a:gd name="T11" fmla="*/ 1838960 h 1838960"/>
                            <a:gd name="T12" fmla="*/ 0 w 1594485"/>
                            <a:gd name="T13" fmla="*/ 1838960 h 1838960"/>
                            <a:gd name="T14" fmla="*/ 0 w 1594485"/>
                            <a:gd name="T15" fmla="*/ 265753 h 1838960"/>
                            <a:gd name="T16" fmla="*/ 265753 w 1594485"/>
                            <a:gd name="T17" fmla="*/ 0 h 183896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594485"/>
                            <a:gd name="T28" fmla="*/ 0 h 1838960"/>
                            <a:gd name="T29" fmla="*/ 1594485 w 1594485"/>
                            <a:gd name="T30" fmla="*/ 1838960 h 183896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594485" h="1838960">
                              <a:moveTo>
                                <a:pt x="265753" y="0"/>
                              </a:moveTo>
                              <a:lnTo>
                                <a:pt x="1594485" y="0"/>
                              </a:lnTo>
                              <a:lnTo>
                                <a:pt x="1594485" y="1573207"/>
                              </a:lnTo>
                              <a:cubicBezTo>
                                <a:pt x="1594485" y="1719978"/>
                                <a:pt x="1475503" y="1838960"/>
                                <a:pt x="1328732" y="1838960"/>
                              </a:cubicBezTo>
                              <a:lnTo>
                                <a:pt x="0" y="1838960"/>
                              </a:lnTo>
                              <a:lnTo>
                                <a:pt x="0" y="265753"/>
                              </a:lnTo>
                              <a:cubicBezTo>
                                <a:pt x="0" y="118982"/>
                                <a:pt x="118982" y="0"/>
                                <a:pt x="2657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D34" w:rsidRPr="00C30879" w:rsidRDefault="001E6D34" w:rsidP="00C3087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30879">
                              <w:rPr>
                                <w:b/>
                                <w:sz w:val="32"/>
                              </w:rPr>
                              <w:t xml:space="preserve">На реализацию проектов по разведению КРС </w:t>
                            </w:r>
                          </w:p>
                          <w:p w:rsidR="001E6D34" w:rsidRDefault="001E6D34" w:rsidP="00C308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6" o:spid="_x0000_s1026" style="position:absolute;left:0;text-align:left;margin-left:-16.4pt;margin-top:18pt;width:125.55pt;height:14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94485,18389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" adj="-11796480,,5400" path="m265753,l1594485,r,1573207c1594485,1719978,1475503,1838960,1328732,1838960l,1838960,,265753c,118982,118982,,265753,xe" fillcolor="#4f81bd" strokecolor="#243f60" strokeweight="2pt">
                <v:stroke joinstyle="miter"/>
                <v:formulas/>
                <v:path arrowok="t" o:connecttype="custom" o:connectlocs="265753,0;1594485,0;1594485,0;1594485,1573207;1328732,1838960;0,1838960;0,1838960;0,265753;265753,0" o:connectangles="0,0,0,0,0,0,0,0,0" textboxrect="0,0,1594485,1838960"/>
                <v:textbox>
                  <w:txbxContent>
                    <w:p w:rsidR="001E6D34" w:rsidRPr="00C30879" w:rsidRDefault="001E6D34" w:rsidP="00C3087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30879">
                        <w:rPr>
                          <w:b/>
                          <w:sz w:val="32"/>
                        </w:rPr>
                        <w:t xml:space="preserve">На реализацию проектов по разведению КРС </w:t>
                      </w:r>
                    </w:p>
                    <w:p w:rsidR="001E6D34" w:rsidRDefault="001E6D34" w:rsidP="00C308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E6D34">
        <w:rPr>
          <w:rFonts w:ascii="Times New Roman" w:hAnsi="Times New Roman" w:cs="Times New Roman"/>
          <w:sz w:val="24"/>
          <w:szCs w:val="24"/>
        </w:rPr>
        <w:t xml:space="preserve">- </w:t>
      </w:r>
      <w:r w:rsidR="001E6D34" w:rsidRPr="00C30879">
        <w:rPr>
          <w:rFonts w:ascii="Times New Roman" w:hAnsi="Times New Roman" w:cs="Times New Roman"/>
          <w:sz w:val="24"/>
          <w:szCs w:val="24"/>
        </w:rPr>
        <w:t>не более 6 млн. рублей, но не более 90 процентов затрат – если проектом «Агростартап»  предусмотрено использование части средств гранта «Агростартап» на цели формирования неделимого фонда сельскохозяйственного потребительского кооператива, членом которого является указанное крестьянское (фермерское) хозяйство. При этом не менее 25% (например, 1,5 млн руб. при максимальной сумме гранта в 6 млн.рублей) и не более 50% (например 3 млн. руб. при максимальной сумме гранта в 6 млн.рублей) от общего размера гранта должно быть направлено на формирование неделимого фонда сельскохозяйственного потребительского кооператива, в котором состоит грантополучатель.</w:t>
      </w:r>
    </w:p>
    <w:p w:rsidR="001E6D34" w:rsidRDefault="001E6D34" w:rsidP="00C3087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1E6D34" w:rsidRDefault="001E6D34" w:rsidP="007A2F2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1E6D34" w:rsidRPr="00D245D7" w:rsidRDefault="001E6D34" w:rsidP="0064626B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6D34" w:rsidRPr="00D245D7" w:rsidRDefault="001E6D34" w:rsidP="00D245D7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6D34" w:rsidRPr="00D245D7" w:rsidRDefault="007C27F1" w:rsidP="0064626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84455</wp:posOffset>
                </wp:positionV>
                <wp:extent cx="1573530" cy="2019935"/>
                <wp:effectExtent l="17145" t="16510" r="19050" b="20955"/>
                <wp:wrapNone/>
                <wp:docPr id="6" name="Прямоугольник с двумя скругленными противолежащими углами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3530" cy="2019935"/>
                        </a:xfrm>
                        <a:custGeom>
                          <a:avLst/>
                          <a:gdLst>
                            <a:gd name="T0" fmla="*/ 262209 w 1573220"/>
                            <a:gd name="T1" fmla="*/ 0 h 2020186"/>
                            <a:gd name="T2" fmla="*/ 1573220 w 1573220"/>
                            <a:gd name="T3" fmla="*/ 0 h 2020186"/>
                            <a:gd name="T4" fmla="*/ 1573220 w 1573220"/>
                            <a:gd name="T5" fmla="*/ 0 h 2020186"/>
                            <a:gd name="T6" fmla="*/ 1573220 w 1573220"/>
                            <a:gd name="T7" fmla="*/ 1757977 h 2020186"/>
                            <a:gd name="T8" fmla="*/ 1311011 w 1573220"/>
                            <a:gd name="T9" fmla="*/ 2020186 h 2020186"/>
                            <a:gd name="T10" fmla="*/ 0 w 1573220"/>
                            <a:gd name="T11" fmla="*/ 2020186 h 2020186"/>
                            <a:gd name="T12" fmla="*/ 0 w 1573220"/>
                            <a:gd name="T13" fmla="*/ 2020186 h 2020186"/>
                            <a:gd name="T14" fmla="*/ 0 w 1573220"/>
                            <a:gd name="T15" fmla="*/ 262209 h 2020186"/>
                            <a:gd name="T16" fmla="*/ 262209 w 1573220"/>
                            <a:gd name="T17" fmla="*/ 0 h 202018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573220"/>
                            <a:gd name="T28" fmla="*/ 0 h 2020186"/>
                            <a:gd name="T29" fmla="*/ 1573220 w 1573220"/>
                            <a:gd name="T30" fmla="*/ 2020186 h 202018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573220" h="2020186">
                              <a:moveTo>
                                <a:pt x="262209" y="0"/>
                              </a:moveTo>
                              <a:lnTo>
                                <a:pt x="1573220" y="0"/>
                              </a:lnTo>
                              <a:lnTo>
                                <a:pt x="1573220" y="1757977"/>
                              </a:lnTo>
                              <a:cubicBezTo>
                                <a:pt x="1573220" y="1902791"/>
                                <a:pt x="1455825" y="2020186"/>
                                <a:pt x="1311011" y="2020186"/>
                              </a:cubicBezTo>
                              <a:lnTo>
                                <a:pt x="0" y="2020186"/>
                              </a:lnTo>
                              <a:lnTo>
                                <a:pt x="0" y="262209"/>
                              </a:lnTo>
                              <a:cubicBezTo>
                                <a:pt x="0" y="117395"/>
                                <a:pt x="117395" y="0"/>
                                <a:pt x="2622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D34" w:rsidRPr="00C30879" w:rsidRDefault="001E6D34" w:rsidP="00C30879">
                            <w:pPr>
                              <w:jc w:val="center"/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C30879">
                              <w:rPr>
                                <w:b/>
                                <w:sz w:val="32"/>
                                <w:szCs w:val="32"/>
                              </w:rPr>
                              <w:t>Иные виды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7" o:spid="_x0000_s1027" style="position:absolute;left:0;text-align:left;margin-left:-14.7pt;margin-top:6.65pt;width:123.9pt;height:15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73220,20201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" adj="-11796480,,5400" path="m262209,l1573220,r,1757977c1573220,1902791,1455825,2020186,1311011,2020186l,2020186,,262209c,117395,117395,,262209,xe" fillcolor="#4f81bd" strokecolor="#243f60" strokeweight="2pt">
                <v:stroke joinstyle="miter"/>
                <v:formulas/>
                <v:path arrowok="t" o:connecttype="custom" o:connectlocs="262261,0;1573530,0;1573530,0;1573530,1757759;1311269,2019935;0,2019935;0,2019935;0,262176;262261,0" o:connectangles="0,0,0,0,0,0,0,0,0" textboxrect="0,0,1573220,2020186"/>
                <v:textbox>
                  <w:txbxContent>
                    <w:p w:rsidR="001E6D34" w:rsidRPr="00C30879" w:rsidRDefault="001E6D34" w:rsidP="00C30879">
                      <w:pPr>
                        <w:jc w:val="center"/>
                        <w:rPr>
                          <w:rFonts w:cs="Calibri"/>
                          <w:b/>
                          <w:sz w:val="32"/>
                          <w:szCs w:val="32"/>
                        </w:rPr>
                      </w:pPr>
                      <w:r w:rsidRPr="00C30879">
                        <w:rPr>
                          <w:b/>
                          <w:sz w:val="32"/>
                          <w:szCs w:val="32"/>
                        </w:rPr>
                        <w:t>Иные виды деятельности</w:t>
                      </w:r>
                    </w:p>
                  </w:txbxContent>
                </v:textbox>
              </v:shape>
            </w:pict>
          </mc:Fallback>
        </mc:AlternateContent>
      </w:r>
      <w:r w:rsidR="001E6D3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  <w:r w:rsidR="001E6D34" w:rsidRPr="00D245D7">
        <w:rPr>
          <w:rFonts w:ascii="Times New Roman" w:hAnsi="Times New Roman" w:cs="Times New Roman"/>
          <w:sz w:val="24"/>
          <w:szCs w:val="24"/>
          <w:lang w:eastAsia="en-US"/>
        </w:rPr>
        <w:t>- не более 3 млн рублей,  но не более 90 процентов затрат;</w:t>
      </w:r>
    </w:p>
    <w:p w:rsidR="001E6D34" w:rsidRDefault="007C27F1" w:rsidP="0064626B">
      <w:pPr>
        <w:pStyle w:val="ConsPlusNormal"/>
        <w:ind w:left="411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619125</wp:posOffset>
                </wp:positionV>
                <wp:extent cx="753745" cy="372110"/>
                <wp:effectExtent l="13970" t="44450" r="32385" b="50165"/>
                <wp:wrapNone/>
                <wp:docPr id="5" name="Штриховая стрелка вправ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745" cy="372110"/>
                        </a:xfrm>
                        <a:prstGeom prst="stripedRightArrow">
                          <a:avLst>
                            <a:gd name="adj1" fmla="val 50000"/>
                            <a:gd name="adj2" fmla="val 50002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F7B6F" id="Штриховая стрелка вправо 10" o:spid="_x0000_s1026" type="#_x0000_t93" style="position:absolute;margin-left:125.3pt;margin-top:48.75pt;width:59.3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" adj="16268" fillcolor="#4f81bd" strokecolor="#243f60" strokeweight="2pt"/>
            </w:pict>
          </mc:Fallback>
        </mc:AlternateContent>
      </w:r>
      <w:r w:rsidR="001E6D34" w:rsidRPr="00D245D7">
        <w:rPr>
          <w:rFonts w:ascii="Times New Roman" w:hAnsi="Times New Roman" w:cs="Times New Roman"/>
          <w:sz w:val="24"/>
          <w:szCs w:val="24"/>
          <w:lang w:eastAsia="en-US"/>
        </w:rPr>
        <w:t>- не более 4 млн ру</w:t>
      </w:r>
      <w:r w:rsidR="001E6D34">
        <w:rPr>
          <w:rFonts w:ascii="Times New Roman" w:hAnsi="Times New Roman" w:cs="Times New Roman"/>
          <w:sz w:val="24"/>
          <w:szCs w:val="24"/>
          <w:lang w:eastAsia="en-US"/>
        </w:rPr>
        <w:t xml:space="preserve">блей,  но не более 90 процентов </w:t>
      </w:r>
      <w:r w:rsidR="001E6D34" w:rsidRPr="00D245D7">
        <w:rPr>
          <w:rFonts w:ascii="Times New Roman" w:hAnsi="Times New Roman" w:cs="Times New Roman"/>
          <w:sz w:val="24"/>
          <w:szCs w:val="24"/>
          <w:lang w:eastAsia="en-US"/>
        </w:rPr>
        <w:t>затрат -  если проектом «Агростартап»  предусмотрено использование части средств гранта «Агростартап» на цели формирования неделимого фонда сельскохозяйственного потребительского кооператива, членом которого является указанное крестьянское (фермерское) хозяйство. При этом не менее 25% (например, 1 млн.рублей - при максимальной сумме гранта в 4 млн.рублей) и не более 50% (например, 2 млн.рублей - при максимальной сумме гранта в 4 млн.рублей) от общего размера гранта должно быть направлено на формирование неделимого фонда сельскохозяйственного потребительского кооператива, в котором состоит грантополучатель.</w:t>
      </w:r>
    </w:p>
    <w:p w:rsidR="001E6D34" w:rsidRDefault="001E6D34" w:rsidP="00C30879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6D34" w:rsidRPr="006C17E8" w:rsidRDefault="001E6D34" w:rsidP="006E27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17E8">
        <w:rPr>
          <w:rFonts w:ascii="Times New Roman" w:hAnsi="Times New Roman"/>
          <w:b/>
          <w:sz w:val="28"/>
          <w:szCs w:val="28"/>
        </w:rPr>
        <w:t>На что можно потратить грант?</w:t>
      </w:r>
    </w:p>
    <w:p w:rsidR="001E6D34" w:rsidRDefault="001E6D34" w:rsidP="006E277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1E6D34" w:rsidRDefault="001E6D34" w:rsidP="006E277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1E6D34" w:rsidRDefault="007C27F1" w:rsidP="006E277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5086350" cy="3038475"/>
            <wp:effectExtent l="0" t="0" r="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D34" w:rsidRDefault="001E6D34" w:rsidP="006E277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1E6D34" w:rsidRDefault="001E6D34" w:rsidP="006E277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>КФХ может потратить на:</w:t>
      </w:r>
    </w:p>
    <w:p w:rsidR="001E6D34" w:rsidRDefault="001E6D34" w:rsidP="006E277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1E6D34" w:rsidRPr="00384998" w:rsidRDefault="001E6D34" w:rsidP="006E2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84998">
        <w:rPr>
          <w:rFonts w:ascii="Times New Roman" w:hAnsi="Times New Roman" w:cs="Times New Roman"/>
          <w:sz w:val="28"/>
          <w:szCs w:val="28"/>
          <w:lang w:eastAsia="en-US"/>
        </w:rPr>
        <w:t>1) приобретение земельных участков из земель сельскохозяйственного назначения для осуществления деятельности крестьянского (фермерского) хозяйства в целях производства сельскохозпродукции в рамках ре</w:t>
      </w:r>
      <w:r>
        <w:rPr>
          <w:rFonts w:ascii="Times New Roman" w:hAnsi="Times New Roman" w:cs="Times New Roman"/>
          <w:sz w:val="28"/>
          <w:szCs w:val="28"/>
          <w:lang w:eastAsia="en-US"/>
        </w:rPr>
        <w:t>ализации проекта «</w:t>
      </w:r>
      <w:r w:rsidRPr="00384998">
        <w:rPr>
          <w:rFonts w:ascii="Times New Roman" w:hAnsi="Times New Roman" w:cs="Times New Roman"/>
          <w:sz w:val="28"/>
          <w:szCs w:val="28"/>
          <w:lang w:eastAsia="en-US"/>
        </w:rPr>
        <w:t>Агростартап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384998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1E6D34" w:rsidRPr="00384998" w:rsidRDefault="001E6D34" w:rsidP="006E2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84998">
        <w:rPr>
          <w:rFonts w:ascii="Times New Roman" w:hAnsi="Times New Roman" w:cs="Times New Roman"/>
          <w:sz w:val="28"/>
          <w:szCs w:val="28"/>
          <w:lang w:eastAsia="en-US"/>
        </w:rPr>
        <w:t>2) разработку проектной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1E6D34" w:rsidRPr="00384998" w:rsidRDefault="001E6D34" w:rsidP="006E2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P67"/>
      <w:bookmarkEnd w:id="1"/>
      <w:r w:rsidRPr="00384998">
        <w:rPr>
          <w:rFonts w:ascii="Times New Roman" w:hAnsi="Times New Roman" w:cs="Times New Roman"/>
          <w:sz w:val="28"/>
          <w:szCs w:val="28"/>
          <w:lang w:eastAsia="en-US"/>
        </w:rPr>
        <w:t>3) приобретение, строительство, ремонт, модернизацию и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продукции;</w:t>
      </w:r>
    </w:p>
    <w:p w:rsidR="001E6D34" w:rsidRPr="00384998" w:rsidRDefault="001E6D34" w:rsidP="006E2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84998">
        <w:rPr>
          <w:rFonts w:ascii="Times New Roman" w:hAnsi="Times New Roman" w:cs="Times New Roman"/>
          <w:sz w:val="28"/>
          <w:szCs w:val="28"/>
          <w:lang w:eastAsia="en-US"/>
        </w:rPr>
        <w:t>4)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электрическим, водо-, газо- и теплопроводным сетям;</w:t>
      </w:r>
    </w:p>
    <w:p w:rsidR="001E6D34" w:rsidRPr="00384998" w:rsidRDefault="001E6D34" w:rsidP="006E2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84998">
        <w:rPr>
          <w:rFonts w:ascii="Times New Roman" w:hAnsi="Times New Roman" w:cs="Times New Roman"/>
          <w:sz w:val="28"/>
          <w:szCs w:val="28"/>
          <w:lang w:eastAsia="en-US"/>
        </w:rPr>
        <w:t>5) приобретение сельскохозяйственных животных (кроме свиней) и птицы;</w:t>
      </w:r>
    </w:p>
    <w:p w:rsidR="001E6D34" w:rsidRPr="00384998" w:rsidRDefault="001E6D34" w:rsidP="006E2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84998">
        <w:rPr>
          <w:rFonts w:ascii="Times New Roman" w:hAnsi="Times New Roman" w:cs="Times New Roman"/>
          <w:sz w:val="28"/>
          <w:szCs w:val="28"/>
          <w:lang w:eastAsia="en-US"/>
        </w:rPr>
        <w:t>6) приобретение рыбопосадочного материала;</w:t>
      </w:r>
    </w:p>
    <w:p w:rsidR="001E6D34" w:rsidRPr="00384998" w:rsidRDefault="001E6D34" w:rsidP="006E2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P71"/>
      <w:bookmarkEnd w:id="2"/>
      <w:r w:rsidRPr="00384998">
        <w:rPr>
          <w:rFonts w:ascii="Times New Roman" w:hAnsi="Times New Roman" w:cs="Times New Roman"/>
          <w:sz w:val="28"/>
          <w:szCs w:val="28"/>
          <w:lang w:eastAsia="en-US"/>
        </w:rPr>
        <w:t>7) 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осуществления мобильной торговли, а также оборудования для производства и переработки сельскохозяйственной продукции (кроме оборудования, предназначенного для производства и переработки продукции свиноводства);</w:t>
      </w:r>
    </w:p>
    <w:p w:rsidR="001E6D34" w:rsidRPr="00384998" w:rsidRDefault="001E6D34" w:rsidP="006E2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84998">
        <w:rPr>
          <w:rFonts w:ascii="Times New Roman" w:hAnsi="Times New Roman" w:cs="Times New Roman"/>
          <w:sz w:val="28"/>
          <w:szCs w:val="28"/>
          <w:lang w:eastAsia="en-US"/>
        </w:rPr>
        <w:t>8) приобретение посадочного материала для закладки многолетних насаждений, в том числе виноградников;</w:t>
      </w:r>
    </w:p>
    <w:p w:rsidR="001E6D34" w:rsidRPr="00384998" w:rsidRDefault="001E6D34" w:rsidP="006E2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8499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9) внесение не менее 25 процентов, но не более 50 процентов средств в неделимый фонд сельскохозяйственного потребительского кооператива, членом которого является данное крестьянское (фермерское) хозяйство;</w:t>
      </w:r>
    </w:p>
    <w:p w:rsidR="001E6D34" w:rsidRPr="00384998" w:rsidRDefault="001E6D34" w:rsidP="006E2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P74"/>
      <w:bookmarkEnd w:id="3"/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10) погашение основного долга по кредитам, полученным в российских кредитных организациях на цели, указанные в </w:t>
      </w:r>
      <w:hyperlink w:anchor="P67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подпунктах 3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hyperlink w:anchor="P71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7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>, период пользования которыми на момент подачи заявки на получение средств из бюджета Республики Башкортостан составляет менее 2 лет.</w:t>
      </w:r>
    </w:p>
    <w:p w:rsidR="001E6D34" w:rsidRDefault="001E6D34" w:rsidP="006E277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1E6D34" w:rsidRDefault="001E6D34" w:rsidP="006E277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1E6D34" w:rsidRDefault="001E6D34" w:rsidP="006E277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1E6D34" w:rsidRDefault="007C27F1" w:rsidP="006E277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172075" cy="3400425"/>
            <wp:effectExtent l="0" t="0" r="0" b="0"/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D34" w:rsidRDefault="001E6D34" w:rsidP="006E277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1E6D34" w:rsidRDefault="001E6D34" w:rsidP="006E277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>В составе кооператива грант можно использовать на:</w:t>
      </w:r>
    </w:p>
    <w:p w:rsidR="001E6D34" w:rsidRDefault="001E6D34" w:rsidP="006E277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1E6D34" w:rsidRPr="00384998" w:rsidRDefault="001E6D34" w:rsidP="006E277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84998">
        <w:rPr>
          <w:rFonts w:ascii="Times New Roman" w:hAnsi="Times New Roman" w:cs="Times New Roman"/>
          <w:sz w:val="28"/>
          <w:szCs w:val="28"/>
          <w:lang w:eastAsia="en-US"/>
        </w:rPr>
        <w:t>1) приобретение оборудования для производственных объектов сельскохозпотребкооператива, предназначенных для заготовки, хранения, подработки, переработки, сортировки, убоя, охлаждения, подготовки к реализации, погрузки, разгрузки сельскохозяйственной продукции, дикорастущих плодов, грибов и ягод, продуктов переработки указанной продукции, а также для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продукции);</w:t>
      </w:r>
    </w:p>
    <w:p w:rsidR="001E6D34" w:rsidRPr="00384998" w:rsidRDefault="001E6D34" w:rsidP="006E2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2) приобретение оборудования в соответствии с </w:t>
      </w:r>
      <w:hyperlink r:id="rId7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Приказом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 Министерства сельского хозяйства Российской Федерации от 18 ноября 2014 года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 452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384998">
        <w:rPr>
          <w:rFonts w:ascii="Times New Roman" w:hAnsi="Times New Roman" w:cs="Times New Roman"/>
          <w:sz w:val="28"/>
          <w:szCs w:val="28"/>
          <w:lang w:eastAsia="en-US"/>
        </w:rPr>
        <w:t>Об утверждении Классификатора в области аквакультуры (рыбоводства)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 по номенклатуре, определенной разделом 04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Объекты рыбоводной инфраструктуры и иные объекты, используемые для осуществления </w:t>
      </w:r>
      <w:r w:rsidRPr="0038499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аквакультуры (рыбоводства), а также специальные устройства и (или) технологии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, за исключением группы </w:t>
      </w:r>
      <w:hyperlink r:id="rId8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кодов 04.01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9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04.02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10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04.06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1E6D34" w:rsidRPr="00384998" w:rsidRDefault="001E6D34" w:rsidP="006E2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3) приобретение сельскохозяйственной техники, специализированного транспорта, фургонов, прицепов, полуприцепов для транспортировки, обеспечения сохранности при перевозке и реализации сельскохозяйственной продукции и продуктов ее переработки, соответствующих следующим кодам Общероссийского </w:t>
      </w:r>
      <w:hyperlink r:id="rId11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классификатора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 продукции по видам экономической деятельности: </w:t>
      </w:r>
      <w:hyperlink r:id="rId12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22.22.19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13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27.52.14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14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28.13.14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15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28.22.17.190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16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28.22.18.210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17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28.22.18.220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18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28.22.18.224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19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28.22.18.230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20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28.22.18.234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21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28.22.18.240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22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8.22.18.246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23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28.22.18.249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24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28.22.18.250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25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28.22.18.254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26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28.22.18.255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27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28.22.18.260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28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28.22.18.269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29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28.22.18.320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30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28.22.18.390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31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28.25.13.115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32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28.29.12.110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33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28.30.2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34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28.30.3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35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28.30.5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36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28.30.8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37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28.30.91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38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28.30.92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39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28.30.93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40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28.92.25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41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28.92.50.000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42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28.93.16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43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28.93.2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44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29.10.41.110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45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29.10.41.112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46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29.10.41.120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47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29.10.41.122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48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29.10.42.110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49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29.10.42.112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50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29.10.42.120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51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29.10.42.122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52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29.10.44.000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53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29.10.59.240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54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29.10.59.280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55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29.20.23.120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56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29.20.23.130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E6D34" w:rsidRPr="006C17E8" w:rsidRDefault="001E6D34" w:rsidP="006E277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E6D34" w:rsidRDefault="001E6D34" w:rsidP="00C30879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6D34" w:rsidRDefault="001E6D34" w:rsidP="005C02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E6D34" w:rsidRDefault="007C27F1" w:rsidP="005C02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29225" cy="2743200"/>
            <wp:effectExtent l="0" t="0" r="0" b="0"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D34" w:rsidRDefault="001E6D34" w:rsidP="005C02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E6D34" w:rsidRDefault="001E6D34" w:rsidP="005C02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E6D34" w:rsidRPr="005C02DF" w:rsidRDefault="001E6D34" w:rsidP="007A55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C02DF">
        <w:rPr>
          <w:rFonts w:ascii="Times New Roman" w:hAnsi="Times New Roman" w:cs="Times New Roman"/>
          <w:b/>
          <w:sz w:val="28"/>
          <w:szCs w:val="28"/>
          <w:lang w:eastAsia="en-US"/>
        </w:rPr>
        <w:t>Ознакомьтесь с нормативным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и</w:t>
      </w:r>
      <w:r w:rsidRPr="005C02D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правовым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и</w:t>
      </w:r>
      <w:r w:rsidRPr="005C02D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актам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и</w:t>
      </w:r>
      <w:r w:rsidRPr="005C02DF">
        <w:rPr>
          <w:rFonts w:ascii="Times New Roman" w:hAnsi="Times New Roman" w:cs="Times New Roman"/>
          <w:b/>
          <w:sz w:val="28"/>
          <w:szCs w:val="28"/>
          <w:lang w:eastAsia="en-US"/>
        </w:rPr>
        <w:t>, согласно которым предоставляются гранты Агростартап:</w:t>
      </w:r>
    </w:p>
    <w:p w:rsidR="001E6D34" w:rsidRPr="005C02DF" w:rsidRDefault="001E6D34" w:rsidP="005C02D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E6D34" w:rsidRPr="005C02DF" w:rsidRDefault="001E6D34" w:rsidP="005C02D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E6D34" w:rsidRPr="007A550F" w:rsidRDefault="001E6D34" w:rsidP="005C02DF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7A550F">
        <w:rPr>
          <w:rFonts w:ascii="Times New Roman" w:hAnsi="Times New Roman" w:cs="Times New Roman"/>
          <w:i/>
          <w:sz w:val="28"/>
          <w:szCs w:val="28"/>
          <w:lang w:eastAsia="en-US"/>
        </w:rPr>
        <w:t>- Федеральные нормативные правовые акты:</w:t>
      </w:r>
    </w:p>
    <w:p w:rsidR="001E6D34" w:rsidRPr="005C02DF" w:rsidRDefault="001E6D34" w:rsidP="005C02D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C02DF">
        <w:rPr>
          <w:rFonts w:ascii="Times New Roman" w:hAnsi="Times New Roman" w:cs="Times New Roman"/>
          <w:sz w:val="28"/>
          <w:szCs w:val="28"/>
          <w:lang w:eastAsia="en-US"/>
        </w:rPr>
        <w:t>1. Постановление Правительства РФ от 18.12.2019 № 1706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и признании утратившим силу постановления Правительства Российской Федерации от 20 апреля 2019 г. № 476».</w:t>
      </w:r>
    </w:p>
    <w:p w:rsidR="001E6D34" w:rsidRPr="005C02DF" w:rsidRDefault="001E6D34" w:rsidP="005C02D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C02D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2.  Приказ МСХ РФ от 6 мая 2019 г. и № 238 «Об утверждении перечней, форм документов, предусмотренных правилами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кооперации, утвержденными постановлением правительства Российской Федерации от 20 апреля 2019 г. № 476.</w:t>
      </w:r>
    </w:p>
    <w:p w:rsidR="001E6D34" w:rsidRPr="007A550F" w:rsidRDefault="001E6D34" w:rsidP="005C02DF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:rsidR="001E6D34" w:rsidRPr="007A550F" w:rsidRDefault="001E6D34" w:rsidP="005C02DF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:rsidR="001E6D34" w:rsidRPr="007A550F" w:rsidRDefault="001E6D34" w:rsidP="005C02DF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7A550F">
        <w:rPr>
          <w:rFonts w:ascii="Times New Roman" w:hAnsi="Times New Roman" w:cs="Times New Roman"/>
          <w:i/>
          <w:sz w:val="28"/>
          <w:szCs w:val="28"/>
          <w:lang w:eastAsia="en-US"/>
        </w:rPr>
        <w:t>- Нормативные правовые акты Республики Башкортостан:</w:t>
      </w:r>
    </w:p>
    <w:p w:rsidR="001E6D34" w:rsidRPr="005C02DF" w:rsidRDefault="001E6D34" w:rsidP="005C02D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C02DF">
        <w:rPr>
          <w:rFonts w:ascii="Times New Roman" w:hAnsi="Times New Roman" w:cs="Times New Roman"/>
          <w:sz w:val="28"/>
          <w:szCs w:val="28"/>
          <w:lang w:eastAsia="en-US"/>
        </w:rPr>
        <w:t>1. Постановление Правительства РБ от 30.04.2019 № 267 (ред. от 12.09.2019 «Об утверждении порядков предоставления субсидий из бюджета Республики Башкортостан в рамках реализации регионального проекта «Создание системы поддержки фермеров и развитие сельской кооперации»;</w:t>
      </w:r>
    </w:p>
    <w:p w:rsidR="001E6D34" w:rsidRPr="005C02DF" w:rsidRDefault="001E6D34" w:rsidP="005C02D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C02DF">
        <w:rPr>
          <w:rFonts w:ascii="Times New Roman" w:hAnsi="Times New Roman" w:cs="Times New Roman"/>
          <w:sz w:val="28"/>
          <w:szCs w:val="28"/>
          <w:lang w:eastAsia="en-US"/>
        </w:rPr>
        <w:t>2. Распоряжение Правительства РБ от 12.12.2018 № 1288-р (с изменениями, внесенными распоряжением Правительства РБ от 17 сентября 2019 года № 1043-р) «Об утверждении паспорта регионального проекта «Создание системы поддержки и развитие сельской кооперации».</w:t>
      </w:r>
    </w:p>
    <w:p w:rsidR="001E6D34" w:rsidRPr="005C02DF" w:rsidRDefault="001E6D34" w:rsidP="005C02D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C02DF">
        <w:rPr>
          <w:rFonts w:ascii="Times New Roman" w:hAnsi="Times New Roman" w:cs="Times New Roman"/>
          <w:sz w:val="28"/>
          <w:szCs w:val="28"/>
          <w:lang w:eastAsia="en-US"/>
        </w:rPr>
        <w:t>3. Приказ МСХ РБ от 24 июня 2019 г. № 118 «О реализации порядка предоставления крестьянским (фермерским) хозяйствам гранта в форме субсидий из бюджета Республики Башкортостан на реализацию проекта создания и развития крестьянского (фермерского) хозяйства, утвержденного постановлением Правительства Республики Башкортостан от 30 апреля 2019 года № 267 «Об утверждении Порядков предоставления субсидий из бюджета Республики Башкортостан в рамках реализации регионального проекта «Создание системы поддержки фермеров и развитие сельской кооперации».</w:t>
      </w:r>
    </w:p>
    <w:p w:rsidR="001E6D34" w:rsidRPr="005C02DF" w:rsidRDefault="001E6D34" w:rsidP="005C02D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E6D34" w:rsidRPr="005C02DF" w:rsidRDefault="001E6D34" w:rsidP="005C0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6D34" w:rsidRPr="005C02DF" w:rsidRDefault="001E6D34" w:rsidP="005C02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E6D34" w:rsidRDefault="001E6D34" w:rsidP="00923BF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Условия получения гранта</w:t>
      </w:r>
    </w:p>
    <w:p w:rsidR="001E6D34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E6D34" w:rsidRDefault="001E6D34" w:rsidP="00923B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КФХ должно следовать следующим условиям:</w:t>
      </w:r>
    </w:p>
    <w:p w:rsidR="001E6D34" w:rsidRDefault="001E6D34" w:rsidP="005E0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1) заявитель не является или ранее не являлся получателем средств финансовой поддержки, субсидий или грантов на организацию начального этапа предпринимательской деятельности (в предшествующие 5 лет), полученных до регистрации хозяйства, главой которого он является, а также гранта на поддержку начинающего фермера;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2) крестьянское (фермерское) хозяйство было либо будет зарегистрировано в органах Федеральной налоговой службы в течение не более 30 календарных дней после объявления его победителем по результатам конкурса в году предоставления гранта на сельской территории Республики Башкортостан;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 xml:space="preserve">3) заявитель имеет план развития крестьянского (фермерского) хозяйства (далее - бизнес-план КФХ), который подразумевает увеличение объема </w:t>
      </w:r>
      <w:r w:rsidRPr="00D36AED">
        <w:rPr>
          <w:rFonts w:ascii="Times New Roman" w:hAnsi="Times New Roman"/>
          <w:sz w:val="28"/>
          <w:szCs w:val="28"/>
        </w:rPr>
        <w:lastRenderedPageBreak/>
        <w:t>производства сельскохозяйственной продукции в соответствии с указанными в этом бизнес-плане показателями и достижение положительного налогового эффекта; бизнес-план КФХ предусматривает срок окупаемости проекта не более 5 лет с даты получения гранта и содержит план расходов. При этом крестьянское (фермерское) хозяйство обязуется оплачивать за счет собственных средств не менее 10 процентов стоимости приобретаемого имущества, выполняемых работ, оказываемых услуг, указанных в плане расходов; заявитель представляет план расходов;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4) заявитель не является иностранным юридическим лицом;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5) у заявителя на дату не ранее 30 рабочих дней до даты подачи заявки не имеется просроченной задолженности по возврату в бюджет Республики Башкортостан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Республики Башкортостан;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7) заявитель в течение года предоставления гранта, вносит сведения о принятых в текущем финансовом году работниках в Пенсионный фонд Российской Федерации, Фонд социального страхования Российской Федерации исходя из трудоустройства: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не менее одного нового постоянного работника (за исключением главы хозяйства) - при сумме предоставления гранта до 2 млн. рублей;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не менее двух постоянных работников (за исключением главы хозяйства) - при сумме гранта 2 млн. рублей и более, но не менее одного нового постоянного работника на одно крестьянское (фермерское) хозяйство;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8) заявитель обязуется сохранить созданные новые постоянные рабочие места в течение не менее 5 лет с даты получения гранта;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9) заявитель обязуется осуществлять деятельность крестьянского (фермерского) хозяйства в течение не менее 5 лет с даты получения гранта и достигнуть показателей, установленных в бизнес-плане;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10) заявитель соглашается на передачу и обработку его персональных данных в соответствии с законодательством Российской Федерации;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11) у заявителя на дату подачи заявки в республиканскую конкурсную комиссию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12) заявитель обязуется не приобретать бывшие в употреблении технику и оборудование;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13) заявитель обязуется освоить грант в течение 18 месяцев с даты его получения и использовать имущество, приобретаемое за счет гранта, исключительно на развитие хозяйства. Имущество, приобретаемое крестьянским (фермерским) хозяйством с участием гранта, не подлежит продаже, дарению, передаче в аренду, обмену или взносу в виде пая, вклада либо отчуждению, а также обременению иным образом в соответствии с законодательством Российской Федерации в течение 5 лет со дня получения гранта;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lastRenderedPageBreak/>
        <w:t>14) заявитель обязуется обеспечить возврат гранта в полном объеме в бюджет Республики Башкортостан за счет имущества крестьянского (фермерского) хозяйства в случае его ликвидации в течение 5 лет с момента получения гранта и в случае нарушения сроков использования гранта;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 xml:space="preserve">15) заявитель обязуется открыть лицевой счет в Управлении Федерального казначейства по Республике Башкортостан для перечисления гранта, источником финансового обеспечения которого являются субсидии, предоставляемые из федерального бюджета 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16) заявитель не осуществлял предпринимательской деятельности в течение последних 3 лет в качестве индивидуального предпринимателя и (или) не являлся учредителем (участником) коммерческой организации, за исключением крестьянского (фермерского) хозяйства, главой которого он является на момент подачи заявки в республиканскую конкурсную комиссию.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Заявитель может подать заявку на участие в конкурсе в региональную конкурсную комиссию, если период предпринимательской деятельности в совокупности составлял не более 6 месяцев в течение последних трех лет, за исключением крестьянского (фермерского) хозяйства (далее - хозяйство), главой которого он является на момент подачи заявки.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17)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18) заявитель не является получателем средств из бюджета Республики Башкортостан, согласно иным нормативным правовым актам на цели, установленные Порядк</w:t>
      </w:r>
      <w:r>
        <w:rPr>
          <w:rFonts w:ascii="Times New Roman" w:hAnsi="Times New Roman"/>
          <w:sz w:val="28"/>
          <w:szCs w:val="28"/>
        </w:rPr>
        <w:t>ом</w:t>
      </w:r>
      <w:r w:rsidRPr="00D36AED">
        <w:rPr>
          <w:rFonts w:ascii="Times New Roman" w:hAnsi="Times New Roman"/>
          <w:sz w:val="28"/>
          <w:szCs w:val="28"/>
        </w:rPr>
        <w:t>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19) у заявителя на дату не ранее 30 календарных дней до даты подачи заявки на предоставление гранта отсутствует просроченная задолженность по возврату в бюджет Республики Башкортостан субсидий, бюджетных инвестиций, предоставленных в том числе в соответствии с иными правовыми актами, и иная просроченная задолженность перед бюджетом Республики;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20) у заявителя на дату не ранее 30 календарных дней до даты подачи заявки на предоставление гранта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1E6D34" w:rsidRPr="00525FC1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FC1">
        <w:rPr>
          <w:rFonts w:ascii="Times New Roman" w:hAnsi="Times New Roman"/>
          <w:sz w:val="28"/>
          <w:szCs w:val="28"/>
        </w:rPr>
        <w:t xml:space="preserve">21) заявитель, являющийся юридическим лицом, на дату подачи заявки, не должен находиться в процессе ликвидации, реорганизации, в отношении него не введена процедура банкротства, деятельность заявителя  не должна </w:t>
      </w:r>
      <w:r w:rsidRPr="00525FC1">
        <w:rPr>
          <w:rFonts w:ascii="Times New Roman" w:hAnsi="Times New Roman"/>
          <w:sz w:val="28"/>
          <w:szCs w:val="28"/>
        </w:rPr>
        <w:lastRenderedPageBreak/>
        <w:t>быть приостановлена в порядке, предусмотренном законодательством Российской Федерации, а заявитель, являющийся индивидуальным предпринимателем, не должен прекратить деятельность в качестве индивидуального предпринимателя</w:t>
      </w:r>
    </w:p>
    <w:p w:rsidR="001E6D34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E6D34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</w:t>
      </w:r>
      <w:r w:rsidRPr="005E078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36AED">
        <w:rPr>
          <w:rFonts w:ascii="Times New Roman" w:hAnsi="Times New Roman"/>
          <w:b/>
          <w:i/>
          <w:sz w:val="28"/>
          <w:szCs w:val="28"/>
        </w:rPr>
        <w:t>крес</w:t>
      </w:r>
      <w:r>
        <w:rPr>
          <w:rFonts w:ascii="Times New Roman" w:hAnsi="Times New Roman"/>
          <w:b/>
          <w:i/>
          <w:sz w:val="28"/>
          <w:szCs w:val="28"/>
        </w:rPr>
        <w:t>тьянского (фермерского) хозяйства, которое входит в кооператив или планирует войти в его состав действуют следующие условия: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1) заявитель представляет на рассмотрение республиканской конкурсной комиссии бизнес-план КФХ и план развития сельскохозяйственного потребительского кооператива (далее - бизнес-план кооператива), членом которого является или планирует стать крестьянское (фермерское) хозяйство;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2) бизнес-план кооператива содержит план расходов средств неделимого фонда сельскохозяйственного потребительского кооператива, сформированного за счет гранта, с указанием наименований приобретаемого имущества, выполняемых работ, оказываемых услуг, их количества, цены, источников финансирования (без налога на добавленную стоимость и транспортных расходов). Сумма средств, вносимая в неделимый фонд сельскохозяйственного потребительского кооператива, должна составлять не менее 25 процентов гранта, полученного крестьянским (фермерским) хозяйством, но не более 50 процентов от суммы гранта;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3) заявитель обязуется сохранять членство крестьянского (фермерского) хозяйства в сельскохозяйственном потребительском кооперативе в течение не менее 5 лет с даты получения гранта;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4) заявитель обеспечивает возврат гранта в бюджет Республики Башкортостан полном объеме за счет имущества кооператива в случае его ликвидации в течение 5 лет с момента получения гранта и в случае нарушения кооперативом сроков использования гранта;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5) сельскохозяйственный потребительский кооператив обязуется осуществлять деятельность в течение не менее 5 лет с даты получения части гранта для формирования своего неделимого фонда, но не менее срока реализации проекта, указанного в представленном бизнес-плане кооператива;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6) руководитель сельскохозяйственного потребительского кооператива соглашается на передачу и обработку его персональных данных в соответствии с законодательством Российской Федерации;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7) в сельскохозяйственном потребительском кооперативе на дату подачи заявки в республиканскую конкурсную комиссию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 xml:space="preserve">8) сельскохозяйственный потребительский кооператив обязуется освоить грант в течение 12 месяцев с даты его внесения крестьянским (фермерским) хозяйством в неделимый фонд сельскохозяйственного потребительского кооператива и использовать имущество, приобретаемое за счет средств неделимого фонда сельскохозяйственного потребительского кооператива, </w:t>
      </w:r>
      <w:r w:rsidRPr="00D36AED">
        <w:rPr>
          <w:rFonts w:ascii="Times New Roman" w:hAnsi="Times New Roman"/>
          <w:sz w:val="28"/>
          <w:szCs w:val="28"/>
        </w:rPr>
        <w:lastRenderedPageBreak/>
        <w:t>исключительно на развитие кооператива и для оказания услуг членам кооператива. Имущество, приобретаемое сельскохозяйственным потребительским кооперативом с участием гранта, вносимого крестьянским (фермерским) хозяйством,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5 лет со дня внесения гранта;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9) сельскохозяйственный потребительский кооператив обязуется включить в свой неделимый фонд имущество крестьянского (фермерского) хозяйства, приобретенное с использованием части гранта;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10) сельскохозяйственный потребительский кооператив состоит и (или) обязуется состоять в ревизионном союзе сельскохозяйственных кооперативов в течение 5 лет с момента получения гранта, но не менее срока реализации проекта, указанного в бизнес-плане кооператива, и ежегодно представлять ревизионное заключение о результатах своей деятельности.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11)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12) заявитель не является получателем средств из бюджета Республики Башкортостан, согласно иным нормативным правовым актам на цели, установленные Порядк</w:t>
      </w:r>
      <w:r>
        <w:rPr>
          <w:rFonts w:ascii="Times New Roman" w:hAnsi="Times New Roman"/>
          <w:sz w:val="28"/>
          <w:szCs w:val="28"/>
        </w:rPr>
        <w:t>ом</w:t>
      </w:r>
      <w:r w:rsidRPr="00D36AED">
        <w:rPr>
          <w:rFonts w:ascii="Times New Roman" w:hAnsi="Times New Roman"/>
          <w:sz w:val="28"/>
          <w:szCs w:val="28"/>
        </w:rPr>
        <w:t>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13) у заявителя на дату не ранее 30 календарных дней до даты подачи заявки на предоставление гранта отсутствует просроченная задолженность по возврату в бюджет Республики Башкортостан субсидий, бюджетных инвестиций, предоставленных в том числе в соответствии с иными правовыми актами, и иная просроченная задолженность перед бюджетом Республики;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14) у заявителя на дату не ранее 30 календарных дней до даты подачи заявки на предоставление гранта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15) заявитель, являющийся юридическим лицом, на дату подачи заявки, не должен находиться в процессе ликвидации, реорганизации, в отношении него не введена процедура банкротства, деятельность заявителя  не должна быть приостановлена в порядке, предусмотренном законодательством Российской Федерации, а заявитель,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1E6D34" w:rsidRPr="00525FC1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6D34" w:rsidRDefault="001E6D34" w:rsidP="00C30879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6D34" w:rsidRDefault="001E6D34" w:rsidP="005C02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Какие документы нужно представить для получения гранта?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заявку с приложением документов, прошитых, пронумерованных, заверенных подписью заявителя и скрепленных печатью (при ее наличии);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копию паспорта гражданина Российской Федерации;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копию выписки крестьянского (фермерского) хозяйства из Единого государственного реестра индивидуальных предпринимателей (в случае, если заявитель зарегистрировал крестьянское (фермерское) хозяйство на дату подачи документов);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план расходов;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справку налогового органа об отсутствии у заявителя либо у заявителя и сельскохозяйственного потребительского кооператива, членом которого является или планирует стать заявитель,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 не ранее 30 рабочих дней до даты подачи заявки;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документ, подтверждающий возможность оплачивать не менее 10 процентов стоимости каждого наименования приобретаемого имущества, выполняемых работ, оказываемых услуг, указанных в плане расходов (выписку из расчетного счета банка, подтверждающую наличие средств на реализацию проекта либо обязательство представить такую выписку после регистрации крестьянского (фермерского) хозяйства), по форме, утвержденной Министерством;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ред. </w:t>
      </w:r>
      <w:hyperlink r:id="rId58" w:history="1">
        <w:r w:rsidRPr="00525FC1">
          <w:rPr>
            <w:rFonts w:ascii="Times New Roman" w:hAnsi="Times New Roman"/>
            <w:sz w:val="28"/>
            <w:szCs w:val="28"/>
          </w:rPr>
          <w:t>Постановления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РБ от 25.07.2019 N 444)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письмо администрации муниципального образования Республики Башкортостан о том, что заявитель ранее являлся (не являлся) получателем выплат на содействие самозанятости безработных граждан, полученных до регистрации хозяйства, главой которого является заявитель, средств финансовой поддержки в виде субсидий или грантов на организацию начального этапа предпринимательской деятельности, полученных до регистрации хозяйства, главой которого является заявитель;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исключен. - </w:t>
      </w:r>
      <w:hyperlink r:id="rId59" w:history="1">
        <w:r w:rsidRPr="00525FC1">
          <w:rPr>
            <w:rFonts w:ascii="Times New Roman" w:hAnsi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РБ от 25.07.2019 N 444;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бизнес-план КФХ либо бизнес-план КФХ и бизнес-план кооператива (каждый бизнес-план представляется отдельной папкой, в которой все листы прошиты, пронумерованы и скреплены печатью (при ее наличии));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выписки из Единого государственного реестра недвижимости о правах отдельного лица на имевшиеся (имеющиеся) у него объекты недвижимости и о переходе прав на объект недвижимости, которые используются или планируется использовать при реализации проекта "Агростартап";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обязательство по форме, утвержденной Министерством, в срок не более 15 календарных дней (в случае, если крестьянское (фермерское) хозяйство не зарегистрировано на дату подачи заявки на получение гранта) </w:t>
      </w:r>
      <w:r>
        <w:rPr>
          <w:rFonts w:ascii="Times New Roman" w:hAnsi="Times New Roman"/>
          <w:sz w:val="28"/>
          <w:szCs w:val="28"/>
        </w:rPr>
        <w:lastRenderedPageBreak/>
        <w:t>после объявления его победителем по результатам конкурса осуществить государственную регистрацию в органах Федеральной налоговой службы;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обязательство оплачивать за счет собственных средств не менее 10 процентов стоимости приобретаемого имущества, выполняемых работ, оказываемых услуг, указанных в плане расходов, по форме, утвержденной Министерством;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обязательство использовать грант в течение 18 месяцев со дня поступления гранта на расчетный счет крестьянского (фермерского) хозяйства, а в случае нарушения сроков использования возвратить грант в полном объеме в бюджет Республики Башкортостан по форме, утвержденной Министерством;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(пп. 13 в ред. </w:t>
      </w:r>
      <w:hyperlink r:id="rId60" w:history="1">
        <w:r w:rsidRPr="00525FC1">
          <w:rPr>
            <w:rFonts w:ascii="Times New Roman" w:hAnsi="Times New Roman"/>
            <w:sz w:val="28"/>
            <w:szCs w:val="28"/>
          </w:rPr>
          <w:t>Постановления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РБ от 12.09.2019 N 557)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обязательство в год получения гранта внести сведения о принятых в текущем финансовом году работниках в Пенсионный фонд Российской Федерации, Фонд социального страхования Российской Федерации исходя из трудоустройства: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менее одного нового постоянного работника (за исключением главы хозяйства) - при сумме предоставления гранта до 2 млн. рублей включительно;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менее двух постоянных работников (за исключением главы хозяйства) - при сумме гранта свыше 2 млн. рублей, но не менее одного нового постоянного работника на один грант по форме, утвержденной Министерством;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обязательство сохранить созданные новые постоянные рабочие места в течение не менее 5 лет после получения гранта по форме, утвержденной Министерством;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обязательство осуществлять деятельность крестьянского (фермерского) хозяйства в течение не менее 5 лет после получения гранта и обеспечить выполнение плановых значений показателей результативности использования гранта, предусмотренных бизнес-планом и договором о предоставлении гранта, по форме, утвержденной Министерством;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согласие заявителя либо заявителя и руководителя сельскохозяйственного потребительского кооператива на передачу и обработку его (их) персональных данных в соответствии с законодательством Российской Федерации по форме, утвержденной Министерством;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18) обязательство использовать имущество, приобретаемое с участием гранта, исключительно в целях реализации проекта "Агростартап" по форме, утвержденной Министерством;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 обязательство о том, что имущество, приобретаемое сельскохозяйственным потребительским кооперативом с участием гранта, вносимого крестьянским (фермерским) хозяйством,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5 лет со дня внесения гранта, по форме, утвержденной Министерством;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(в ред. </w:t>
      </w:r>
      <w:hyperlink r:id="rId61" w:history="1">
        <w:r w:rsidRPr="00525FC1">
          <w:rPr>
            <w:rFonts w:ascii="Times New Roman" w:hAnsi="Times New Roman"/>
            <w:sz w:val="28"/>
            <w:szCs w:val="28"/>
          </w:rPr>
          <w:t>Постановления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РБ от 25.07.2019 N 444)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20) копии диплома об образовании, подтверждающего наличие у заявителя среднего специального или высшего профессионального образования сельскохозяйственной специальности, и (или) свидетельства об окончании курсов дополнительного профессионального образования по сельскохозяйственной специальности, и (или) трудовой книжки, подтверждающей наличие трудового стажа в сельском хозяйстве, и (или) выписку из похозяйственной книги, подтверждающую ведение личного подсобного хозяйства в течение не менее 3 лет (при наличии);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21) при плане израсходовать грант в соответствии с </w:t>
      </w:r>
      <w:hyperlink r:id="rId62" w:history="1">
        <w:r w:rsidRPr="00525FC1">
          <w:rPr>
            <w:rFonts w:ascii="Times New Roman" w:hAnsi="Times New Roman"/>
            <w:sz w:val="28"/>
            <w:szCs w:val="28"/>
          </w:rPr>
          <w:t>подпунктом 10 пункта 5.1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заверенные кредитной организацией копии кредитного договора, платежные поручения (иные банковские документы) и выписки из ссудного счета заявителя о получении кредита или документа, подтверждающего получение кредита, а также графики погашения кредита и уплаты процентов по нему;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заверенные заявителем копии документов, подтверждающих целевое использование кредита.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представляет в Министерство в бумажном виде, а также в электронном виде сканированные копии указанных в настоящем пункте документов и сведений для участия в конкурсе в сроки и порядке, которые установлены в информационном сообщении, размещаемом на официальном сайте Министерства в информационно-телекоммуникационной сети Интернет (agriculture.bashkortostan.ru) не позднее чем за 15 дней до даты начала приема заявок и необходимых документов.</w:t>
      </w:r>
    </w:p>
    <w:p w:rsidR="001E6D34" w:rsidRPr="00525FC1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1E6D34" w:rsidRPr="00525FC1" w:rsidSect="0001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AB"/>
    <w:rsid w:val="00013034"/>
    <w:rsid w:val="000230E5"/>
    <w:rsid w:val="000536EC"/>
    <w:rsid w:val="000E0ECC"/>
    <w:rsid w:val="00167C82"/>
    <w:rsid w:val="001E6D34"/>
    <w:rsid w:val="001F0E95"/>
    <w:rsid w:val="002777F0"/>
    <w:rsid w:val="00362417"/>
    <w:rsid w:val="00384998"/>
    <w:rsid w:val="004D4A4B"/>
    <w:rsid w:val="00525FC1"/>
    <w:rsid w:val="005C02DF"/>
    <w:rsid w:val="005E0788"/>
    <w:rsid w:val="006355A3"/>
    <w:rsid w:val="0064626B"/>
    <w:rsid w:val="006915AB"/>
    <w:rsid w:val="006920F7"/>
    <w:rsid w:val="006B59AD"/>
    <w:rsid w:val="006C17E8"/>
    <w:rsid w:val="006E277D"/>
    <w:rsid w:val="00795AA3"/>
    <w:rsid w:val="007A2F21"/>
    <w:rsid w:val="007A550F"/>
    <w:rsid w:val="007C27F1"/>
    <w:rsid w:val="00923BF3"/>
    <w:rsid w:val="009776AF"/>
    <w:rsid w:val="009D5380"/>
    <w:rsid w:val="00AA34FD"/>
    <w:rsid w:val="00C30879"/>
    <w:rsid w:val="00C409D3"/>
    <w:rsid w:val="00C93B7E"/>
    <w:rsid w:val="00D038BD"/>
    <w:rsid w:val="00D1354D"/>
    <w:rsid w:val="00D245D7"/>
    <w:rsid w:val="00D36AED"/>
    <w:rsid w:val="00D65F01"/>
    <w:rsid w:val="00DD548B"/>
    <w:rsid w:val="00DE0CEF"/>
    <w:rsid w:val="00F44AD2"/>
    <w:rsid w:val="00F9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E53281-4321-4926-BF77-2365AFE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03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C17E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36AE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3">
    <w:name w:val="Balloon Text"/>
    <w:basedOn w:val="a"/>
    <w:link w:val="a4"/>
    <w:uiPriority w:val="99"/>
    <w:semiHidden/>
    <w:rsid w:val="0002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23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80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F2E32D63EA791510C41085ACA4493CF5C056C1408A3B3BBF04B63A49FE386EDA64755D06E1483F2B8340213EDE5683729602CF4D6ABDDAeAk4F" TargetMode="External"/><Relationship Id="rId18" Type="http://schemas.openxmlformats.org/officeDocument/2006/relationships/hyperlink" Target="consultantplus://offline/ref=84F2E32D63EA791510C41085ACA4493CF5C056C1408A3B3BBF04B63A49FE386EDA64755D06E0493B278340213EDE5683729602CF4D6ABDDAeAk4F" TargetMode="External"/><Relationship Id="rId26" Type="http://schemas.openxmlformats.org/officeDocument/2006/relationships/hyperlink" Target="consultantplus://offline/ref=84F2E32D63EA791510C41085ACA4493CF5C056C1408A3B3BBF04B63A49FE386EDA64755D06E0493F218340213EDE5683729602CF4D6ABDDAeAk4F" TargetMode="External"/><Relationship Id="rId39" Type="http://schemas.openxmlformats.org/officeDocument/2006/relationships/hyperlink" Target="consultantplus://offline/ref=84F2E32D63EA791510C41085ACA4493CF5C056C1408A3B3BBF04B63A49FE386EDA64755D06E3443C2B8340213EDE5683729602CF4D6ABDDAeAk4F" TargetMode="External"/><Relationship Id="rId21" Type="http://schemas.openxmlformats.org/officeDocument/2006/relationships/hyperlink" Target="consultantplus://offline/ref=84F2E32D63EA791510C41085ACA4493CF5C056C1408A3B3BBF04B63A49FE386EDA64755D06E04938258340213EDE5683729602CF4D6ABDDAeAk4F" TargetMode="External"/><Relationship Id="rId34" Type="http://schemas.openxmlformats.org/officeDocument/2006/relationships/hyperlink" Target="consultantplus://offline/ref=84F2E32D63EA791510C41085ACA4493CF5C056C1408A3B3BBF04B63A49FE386EDA64755D06E3423E2B8340213EDE5683729602CF4D6ABDDAeAk4F" TargetMode="External"/><Relationship Id="rId42" Type="http://schemas.openxmlformats.org/officeDocument/2006/relationships/hyperlink" Target="consultantplus://offline/ref=84F2E32D63EA791510C41085ACA4493CF5C056C1408A3B3BBF04B63A49FE386EDA64755D06E2413C278340213EDE5683729602CF4D6ABDDAeAk4F" TargetMode="External"/><Relationship Id="rId47" Type="http://schemas.openxmlformats.org/officeDocument/2006/relationships/hyperlink" Target="consultantplus://offline/ref=84F2E32D63EA791510C41085ACA4493CF5C056C1408A3B3BBF04B63A49FE386EDA64755D06E2443C278340213EDE5683729602CF4D6ABDDAeAk4F" TargetMode="External"/><Relationship Id="rId50" Type="http://schemas.openxmlformats.org/officeDocument/2006/relationships/hyperlink" Target="consultantplus://offline/ref=84F2E32D63EA791510C41085ACA4493CF5C056C1408A3B3BBF04B63A49FE386EDA64755D06E2443D2B8340213EDE5683729602CF4D6ABDDAeAk4F" TargetMode="External"/><Relationship Id="rId55" Type="http://schemas.openxmlformats.org/officeDocument/2006/relationships/hyperlink" Target="consultantplus://offline/ref=84F2E32D63EA791510C41085ACA4493CF5C056C1408A3B3BBF04B63A49FE386EDA64755D06E24639238340213EDE5683729602CF4D6ABDDAeAk4F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84F2E32D63EA791510C41085ACA4493CF7C756C74C8C3B3BBF04B63A49FE386EC8642D5106E85F3B229616707Be8k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F2E32D63EA791510C41085ACA4493CF5C056C1408A3B3BBF04B63A49FE386EDA64755D06E0493A278340213EDE5683729602CF4D6ABDDAeAk4F" TargetMode="External"/><Relationship Id="rId20" Type="http://schemas.openxmlformats.org/officeDocument/2006/relationships/hyperlink" Target="consultantplus://offline/ref=84F2E32D63EA791510C41085ACA4493CF5C056C1408A3B3BBF04B63A49FE386EDA64755D06E04938278340213EDE5683729602CF4D6ABDDAeAk4F" TargetMode="External"/><Relationship Id="rId29" Type="http://schemas.openxmlformats.org/officeDocument/2006/relationships/hyperlink" Target="consultantplus://offline/ref=84F2E32D63EA791510C41085ACA4493CF5C056C1408A3B3BBF04B63A49FE386EDA64755D06E04932218340213EDE5683729602CF4D6ABDDAeAk4F" TargetMode="External"/><Relationship Id="rId41" Type="http://schemas.openxmlformats.org/officeDocument/2006/relationships/hyperlink" Target="consultantplus://offline/ref=84F2E32D63EA791510C41085ACA4493CF5C056C1408A3B3BBF04B63A49FE386EDA64755D06E3483E218340213EDE5683729602CF4D6ABDDAeAk4F" TargetMode="External"/><Relationship Id="rId54" Type="http://schemas.openxmlformats.org/officeDocument/2006/relationships/hyperlink" Target="consultantplus://offline/ref=84F2E32D63EA791510C41085ACA4493CF5C056C1408A3B3BBF04B63A49FE386EDA64755D06E2473C278340213EDE5683729602CF4D6ABDDAeAk4F" TargetMode="External"/><Relationship Id="rId62" Type="http://schemas.openxmlformats.org/officeDocument/2006/relationships/hyperlink" Target="consultantplus://offline/ref=1B17E6D19D329777167E28AA09187305039BADD9F51659C272EE0ED736F64E20426A14A6740BECD05985B4055A47F166AB1EE043DEADB88D72C5C780Z8k9I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84F2E32D63EA791510C41085ACA4493CF5C056C1408A3B3BBF04B63A49FE386EC8642D5106E85F3B229616707Be8k2F" TargetMode="External"/><Relationship Id="rId24" Type="http://schemas.openxmlformats.org/officeDocument/2006/relationships/hyperlink" Target="consultantplus://offline/ref=84F2E32D63EA791510C41085ACA4493CF5C056C1408A3B3BBF04B63A49FE386EDA64755D06E0493E218340213EDE5683729602CF4D6ABDDAeAk4F" TargetMode="External"/><Relationship Id="rId32" Type="http://schemas.openxmlformats.org/officeDocument/2006/relationships/hyperlink" Target="consultantplus://offline/ref=84F2E32D63EA791510C41085ACA4493CF5C056C1408A3B3BBF04B63A49FE386EDA64755D06E3403E218340213EDE5683729602CF4D6ABDDAeAk4F" TargetMode="External"/><Relationship Id="rId37" Type="http://schemas.openxmlformats.org/officeDocument/2006/relationships/hyperlink" Target="consultantplus://offline/ref=84F2E32D63EA791510C41085ACA4493CF5C056C1408A3B3BBF04B63A49FE386EDA64755D06E3443C238340213EDE5683729602CF4D6ABDDAeAk4F" TargetMode="External"/><Relationship Id="rId40" Type="http://schemas.openxmlformats.org/officeDocument/2006/relationships/hyperlink" Target="consultantplus://offline/ref=84F2E32D63EA791510C41085ACA4493CF5C056C1408A3B3BBF04B63A49FE386EDA64755D06E3493E2B8340213EDE5683729602CF4D6ABDDAeAk4F" TargetMode="External"/><Relationship Id="rId45" Type="http://schemas.openxmlformats.org/officeDocument/2006/relationships/hyperlink" Target="consultantplus://offline/ref=84F2E32D63EA791510C41085ACA4493CF5C056C1408A3B3BBF04B63A49FE386EDA64755D06E2443F258340213EDE5683729602CF4D6ABDDAeAk4F" TargetMode="External"/><Relationship Id="rId53" Type="http://schemas.openxmlformats.org/officeDocument/2006/relationships/hyperlink" Target="consultantplus://offline/ref=84F2E32D63EA791510C41085ACA4493CF5C056C1408A3B3BBF04B63A49FE386EDA64755D06E2473F258340213EDE5683729602CF4D6ABDDAeAk4F" TargetMode="External"/><Relationship Id="rId58" Type="http://schemas.openxmlformats.org/officeDocument/2006/relationships/hyperlink" Target="consultantplus://offline/ref=1B17E6D19D329777167E28AA09187305039BADD9F5165AC375EA0ED736F64E20426A14A6740BECD05985B4025347F166AB1EE043DEADB88D72C5C780Z8k9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4F2E32D63EA791510C41085ACA4493CF5C056C1408A3B3BBF04B63A49FE386EDA64755D06E04632238340213EDE5683729602CF4D6ABDDAeAk4F" TargetMode="External"/><Relationship Id="rId23" Type="http://schemas.openxmlformats.org/officeDocument/2006/relationships/hyperlink" Target="consultantplus://offline/ref=84F2E32D63EA791510C41085ACA4493CF5C056C1408A3B3BBF04B63A49FE386EDA64755D06E0493E238340213EDE5683729602CF4D6ABDDAeAk4F" TargetMode="External"/><Relationship Id="rId28" Type="http://schemas.openxmlformats.org/officeDocument/2006/relationships/hyperlink" Target="consultantplus://offline/ref=84F2E32D63EA791510C41085ACA4493CF5C056C1408A3B3BBF04B63A49FE386EDA64755D06E0493C278340213EDE5683729602CF4D6ABDDAeAk4F" TargetMode="External"/><Relationship Id="rId36" Type="http://schemas.openxmlformats.org/officeDocument/2006/relationships/hyperlink" Target="consultantplus://offline/ref=84F2E32D63EA791510C41085ACA4493CF5C056C1408A3B3BBF04B63A49FE386EDA64755D06E3443A238340213EDE5683729602CF4D6ABDDAeAk4F" TargetMode="External"/><Relationship Id="rId49" Type="http://schemas.openxmlformats.org/officeDocument/2006/relationships/hyperlink" Target="consultantplus://offline/ref=84F2E32D63EA791510C41085ACA4493CF5C056C1408A3B3BBF04B63A49FE386EDA64755D06E2443D278340213EDE5683729602CF4D6ABDDAeAk4F" TargetMode="External"/><Relationship Id="rId57" Type="http://schemas.openxmlformats.org/officeDocument/2006/relationships/image" Target="media/image3.jpeg"/><Relationship Id="rId61" Type="http://schemas.openxmlformats.org/officeDocument/2006/relationships/hyperlink" Target="consultantplus://offline/ref=1B17E6D19D329777167E28AA09187305039BADD9F5165AC375EA0ED736F64E20426A14A6740BECD05985B4025147F166AB1EE043DEADB88D72C5C780Z8k9I" TargetMode="External"/><Relationship Id="rId10" Type="http://schemas.openxmlformats.org/officeDocument/2006/relationships/hyperlink" Target="consultantplus://offline/ref=84F2E32D63EA791510C41085ACA4493CF7C756C74C8C3B3BBF04B63A49FE386EDA64755D04E04032268340213EDE5683729602CF4D6ABDDAeAk4F" TargetMode="External"/><Relationship Id="rId19" Type="http://schemas.openxmlformats.org/officeDocument/2006/relationships/hyperlink" Target="consultantplus://offline/ref=84F2E32D63EA791510C41085ACA4493CF5C056C1408A3B3BBF04B63A49FE386EDA64755D06E0493B258340213EDE5683729602CF4D6ABDDAeAk4F" TargetMode="External"/><Relationship Id="rId31" Type="http://schemas.openxmlformats.org/officeDocument/2006/relationships/hyperlink" Target="consultantplus://offline/ref=84F2E32D63EA791510C41085ACA4493CF5C056C1408A3B3BBF04B63A49FE386EDA64755D06E3413C218340213EDE5683729602CF4D6ABDDAeAk4F" TargetMode="External"/><Relationship Id="rId44" Type="http://schemas.openxmlformats.org/officeDocument/2006/relationships/hyperlink" Target="consultantplus://offline/ref=84F2E32D63EA791510C41085ACA4493CF5C056C1408A3B3BBF04B63A49FE386EDA64755D06E2443F218340213EDE5683729602CF4D6ABDDAeAk4F" TargetMode="External"/><Relationship Id="rId52" Type="http://schemas.openxmlformats.org/officeDocument/2006/relationships/hyperlink" Target="consultantplus://offline/ref=84F2E32D63EA791510C41085ACA4493CF5C056C1408A3B3BBF04B63A49FE386EDA64755D06E24433218340213EDE5683729602CF4D6ABDDAeAk4F" TargetMode="External"/><Relationship Id="rId60" Type="http://schemas.openxmlformats.org/officeDocument/2006/relationships/hyperlink" Target="consultantplus://offline/ref=1B17E6D19D329777167E28AA09187305039BADD9F51659C370EC0ED736F64E20426A14A6740BECD05985B4075247F166AB1EE043DEADB88D72C5C780Z8k9I" TargetMode="External"/><Relationship Id="rId4" Type="http://schemas.openxmlformats.org/officeDocument/2006/relationships/chart" Target="charts/chart1.xml"/><Relationship Id="rId9" Type="http://schemas.openxmlformats.org/officeDocument/2006/relationships/hyperlink" Target="consultantplus://offline/ref=84F2E32D63EA791510C41085ACA4493CF7C756C74C8C3B3BBF04B63A49FE386EDA64755D04E1483A248340213EDE5683729602CF4D6ABDDAeAk4F" TargetMode="External"/><Relationship Id="rId14" Type="http://schemas.openxmlformats.org/officeDocument/2006/relationships/hyperlink" Target="consultantplus://offline/ref=84F2E32D63EA791510C41085ACA4493CF5C056C1408A3B3BBF04B63A49FE386EDA64755D06E0423B2B8340213EDE5683729602CF4D6ABDDAeAk4F" TargetMode="External"/><Relationship Id="rId22" Type="http://schemas.openxmlformats.org/officeDocument/2006/relationships/hyperlink" Target="consultantplus://offline/ref=84F2E32D63EA791510C41085ACA4493CF5C056C1408A3B3BBF04B63A49FE386EDA64755D06E049392B8340213EDE5683729602CF4D6ABDDAeAk4F" TargetMode="External"/><Relationship Id="rId27" Type="http://schemas.openxmlformats.org/officeDocument/2006/relationships/hyperlink" Target="consultantplus://offline/ref=84F2E32D63EA791510C41085ACA4493CF5C056C1408A3B3BBF04B63A49FE386EDA64755D06E0493F278340213EDE5683729602CF4D6ABDDAeAk4F" TargetMode="External"/><Relationship Id="rId30" Type="http://schemas.openxmlformats.org/officeDocument/2006/relationships/hyperlink" Target="consultantplus://offline/ref=84F2E32D63EA791510C41085ACA4493CF5C056C1408A3B3BBF04B63A49FE386EDA64755D06E04932278340213EDE5683729602CF4D6ABDDAeAk4F" TargetMode="External"/><Relationship Id="rId35" Type="http://schemas.openxmlformats.org/officeDocument/2006/relationships/hyperlink" Target="consultantplus://offline/ref=84F2E32D63EA791510C41085ACA4493CF5C056C1408A3B3BBF04B63A49FE386EDA64755D06E34539218340213EDE5683729602CF4D6ABDDAeAk4F" TargetMode="External"/><Relationship Id="rId43" Type="http://schemas.openxmlformats.org/officeDocument/2006/relationships/hyperlink" Target="consultantplus://offline/ref=84F2E32D63EA791510C41085ACA4493CF5C056C1408A3B3BBF04B63A49FE386EDA64755D06E2403B218340213EDE5683729602CF4D6ABDDAeAk4F" TargetMode="External"/><Relationship Id="rId48" Type="http://schemas.openxmlformats.org/officeDocument/2006/relationships/hyperlink" Target="consultantplus://offline/ref=84F2E32D63EA791510C41085ACA4493CF5C056C1408A3B3BBF04B63A49FE386EDA64755D06E2443D238340213EDE5683729602CF4D6ABDDAeAk4F" TargetMode="External"/><Relationship Id="rId56" Type="http://schemas.openxmlformats.org/officeDocument/2006/relationships/hyperlink" Target="consultantplus://offline/ref=84F2E32D63EA791510C41085ACA4493CF5C056C1408A3B3BBF04B63A49FE386EDA64755D06E24639218340213EDE5683729602CF4D6ABDDAeAk4F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84F2E32D63EA791510C41085ACA4493CF7C756C74C8C3B3BBF04B63A49FE386EDA64755D04E14633228340213EDE5683729602CF4D6ABDDAeAk4F" TargetMode="External"/><Relationship Id="rId51" Type="http://schemas.openxmlformats.org/officeDocument/2006/relationships/hyperlink" Target="consultantplus://offline/ref=84F2E32D63EA791510C41085ACA4493CF5C056C1408A3B3BBF04B63A49FE386EDA64755D06E24432218340213EDE5683729602CF4D6ABDDAeAk4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4F2E32D63EA791510C41085ACA4493CF5C056C1408A3B3BBF04B63A49FE386EDA64755D05E44233238340213EDE5683729602CF4D6ABDDAeAk4F" TargetMode="External"/><Relationship Id="rId17" Type="http://schemas.openxmlformats.org/officeDocument/2006/relationships/hyperlink" Target="consultantplus://offline/ref=84F2E32D63EA791510C41085ACA4493CF5C056C1408A3B3BBF04B63A49FE386EDA64755D06E0493A258340213EDE5683729602CF4D6ABDDAeAk4F" TargetMode="External"/><Relationship Id="rId25" Type="http://schemas.openxmlformats.org/officeDocument/2006/relationships/hyperlink" Target="consultantplus://offline/ref=84F2E32D63EA791510C41085ACA4493CF5C056C1408A3B3BBF04B63A49FE386EDA64755D06E0493F238340213EDE5683729602CF4D6ABDDAeAk4F" TargetMode="External"/><Relationship Id="rId33" Type="http://schemas.openxmlformats.org/officeDocument/2006/relationships/hyperlink" Target="consultantplus://offline/ref=84F2E32D63EA791510C41085ACA4493CF5C056C1408A3B3BBF04B63A49FE386EDA64755D06E342382B8340213EDE5683729602CF4D6ABDDAeAk4F" TargetMode="External"/><Relationship Id="rId38" Type="http://schemas.openxmlformats.org/officeDocument/2006/relationships/hyperlink" Target="consultantplus://offline/ref=84F2E32D63EA791510C41085ACA4493CF5C056C1408A3B3BBF04B63A49FE386EDA64755D06E3443C278340213EDE5683729602CF4D6ABDDAeAk4F" TargetMode="External"/><Relationship Id="rId46" Type="http://schemas.openxmlformats.org/officeDocument/2006/relationships/hyperlink" Target="consultantplus://offline/ref=84F2E32D63EA791510C41085ACA4493CF5C056C1408A3B3BBF04B63A49FE386EDA64755D06E2443C238340213EDE5683729602CF4D6ABDDAeAk4F" TargetMode="External"/><Relationship Id="rId59" Type="http://schemas.openxmlformats.org/officeDocument/2006/relationships/hyperlink" Target="consultantplus://offline/ref=1B17E6D19D329777167E28AA09187305039BADD9F5165AC375EA0ED736F64E20426A14A6740BECD05985B4025247F166AB1EE043DEADB88D72C5C780Z8k9I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Условия софинансирования</a:t>
            </a:r>
          </a:p>
        </c:rich>
      </c:tx>
      <c:overlay val="0"/>
      <c:spPr>
        <a:noFill/>
        <a:ln w="25358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DE1E-4AE5-A623-9217021BAF95}"/>
              </c:ext>
            </c:extLst>
          </c:dPt>
          <c:dPt>
            <c:idx val="1"/>
            <c:bubble3D val="0"/>
            <c:explosion val="9"/>
            <c:extLst>
              <c:ext xmlns:c16="http://schemas.microsoft.com/office/drawing/2014/chart" uri="{C3380CC4-5D6E-409C-BE32-E72D297353CC}">
                <c16:uniqueId val="{00000001-DE1E-4AE5-A623-9217021BAF95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DE1E-4AE5-A623-9217021BAF95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DE1E-4AE5-A623-9217021BAF95}"/>
              </c:ext>
            </c:extLst>
          </c:dPt>
          <c:cat>
            <c:strRef>
              <c:f>Лист1!$A$2:$A$5</c:f>
              <c:strCache>
                <c:ptCount val="2"/>
                <c:pt idx="0">
                  <c:v>Государство (90%) </c:v>
                </c:pt>
                <c:pt idx="1">
                  <c:v>Собственные средства (10%)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</c:v>
                </c:pt>
                <c:pt idx="1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E1E-4AE5-A623-9217021BAF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58">
          <a:noFill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5531</Words>
  <Characters>31528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Мухамадияров Ильмир Минуллович</dc:creator>
  <cp:keywords/>
  <dc:description/>
  <cp:lastModifiedBy>Управделами</cp:lastModifiedBy>
  <cp:revision>2</cp:revision>
  <dcterms:created xsi:type="dcterms:W3CDTF">2022-12-28T04:51:00Z</dcterms:created>
  <dcterms:modified xsi:type="dcterms:W3CDTF">2022-12-28T04:51:00Z</dcterms:modified>
</cp:coreProperties>
</file>